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17" w:type="dxa"/>
        <w:tblInd w:w="-219" w:type="dxa"/>
        <w:tblLayout w:type="fixed"/>
        <w:tblLook w:val="0000" w:firstRow="0" w:lastRow="0" w:firstColumn="0" w:lastColumn="0" w:noHBand="0" w:noVBand="0"/>
      </w:tblPr>
      <w:tblGrid>
        <w:gridCol w:w="4047"/>
        <w:gridCol w:w="5670"/>
      </w:tblGrid>
      <w:tr w:rsidR="00171CDF" w:rsidRPr="00171CDF" w14:paraId="12DDF4AB" w14:textId="77777777" w:rsidTr="004B36CA">
        <w:trPr>
          <w:trHeight w:val="850"/>
        </w:trPr>
        <w:tc>
          <w:tcPr>
            <w:tcW w:w="4047" w:type="dxa"/>
          </w:tcPr>
          <w:bookmarkStart w:id="0" w:name="_GoBack"/>
          <w:bookmarkEnd w:id="0"/>
          <w:p w14:paraId="4292268E" w14:textId="77777777" w:rsidR="00257823" w:rsidRPr="00171CDF" w:rsidRDefault="00257823" w:rsidP="004B36CA">
            <w:pPr>
              <w:snapToGrid w:val="0"/>
              <w:ind w:left="-249" w:right="-249"/>
              <w:jc w:val="center"/>
              <w:rPr>
                <w:b/>
                <w:sz w:val="26"/>
                <w:szCs w:val="26"/>
              </w:rPr>
            </w:pPr>
            <w:r w:rsidRPr="00171CDF">
              <w:rPr>
                <w:b/>
                <w:noProof/>
                <w:spacing w:val="10"/>
                <w:sz w:val="26"/>
                <w:szCs w:val="26"/>
              </w:rPr>
              <mc:AlternateContent>
                <mc:Choice Requires="wps">
                  <w:drawing>
                    <wp:anchor distT="0" distB="0" distL="114300" distR="114300" simplePos="0" relativeHeight="251660288" behindDoc="0" locked="0" layoutInCell="1" allowOverlap="1" wp14:anchorId="0F38AF42" wp14:editId="0CA831B9">
                      <wp:simplePos x="0" y="0"/>
                      <wp:positionH relativeFrom="column">
                        <wp:posOffset>962025</wp:posOffset>
                      </wp:positionH>
                      <wp:positionV relativeFrom="paragraph">
                        <wp:posOffset>255136</wp:posOffset>
                      </wp:positionV>
                      <wp:extent cx="48450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E2C768"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5pt,20.1pt" to="113.9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6wiyAEAAHYDAAAOAAAAZHJzL2Uyb0RvYy54bWysU02P2yAQvVfqf0DcGyfWptpacfaQ7fay&#10;bSNl+wMmgG1UYNBAYuffF8jHbttbVR8Q8/WY92a8episYUdFQaNr+WI250w5gVK7vuU/Xp4+3HMW&#10;IjgJBp1q+UkF/rB+/241+kbVOKCRilgCcaEZfcuHGH1TVUEMykKYoVcuBTskCzGZ1FeSYEzo1lT1&#10;fP6xGpGkJxQqhOR9PAf5uuB3nRLxe9cFFZlpeeotlpPKuc9ntV5B0xP4QYtLG/APXVjQLj16g3qE&#10;COxA+i8oqwVhwC7OBNoKu04LVTgkNov5H2x2A3hVuCRxgr/JFP4frPh23BLTsuU1Zw5sGtEuEuh+&#10;iGyDziUBkViddRp9aFL6xm0pMxWT2/lnFD8Dc7gZwPWq9Pty8glkkSuq30qyEXx6bT9+RZly4BCx&#10;iDZ1ZDNkkoNNZTan22zUFJlIzrv7u+V8yZm4hipornWeQvyi0LJ8abnRLqsGDRyfQ8x9QHNNyW6H&#10;T9qYMnnj2NjyT8t6WQoCGi1zMKcF6vcbQ+wIeXfKV0ilyNs0woOTBWxQID9f7hG0Od/T48ZdtMj0&#10;z0LuUZ62dNUoDbd0eVnEvD1v7VL9+rusfwEAAP//AwBQSwMEFAAGAAgAAAAhAOQxUIXcAAAACQEA&#10;AA8AAABkcnMvZG93bnJldi54bWxMj8FOwzAQRO9I/IO1SFwq6tRQQCFOhYDcuFBAXLfxkkTE6zR2&#10;28DXs4gDHGf2aXamWE2+V3saYxfYwmKegSKug+u4sfDyXJ1dg4oJ2WEfmCx8UoRVeXxUYO7CgZ9o&#10;v06NkhCOOVpoUxpyrWPdksc4DwOx3N7D6DGJHBvtRjxIuO+1ybJL7bFj+dDiQHct1R/rnbcQq1fa&#10;Vl+zepa9nTeBzPb+8QGtPT2Zbm9AJZrSHww/9aU6lNJpE3bsoupFLxdLQS1cZAaUAMZcyZbNr6HL&#10;Qv9fUH4DAAD//wMAUEsBAi0AFAAGAAgAAAAhALaDOJL+AAAA4QEAABMAAAAAAAAAAAAAAAAAAAAA&#10;AFtDb250ZW50X1R5cGVzXS54bWxQSwECLQAUAAYACAAAACEAOP0h/9YAAACUAQAACwAAAAAAAAAA&#10;AAAAAAAvAQAAX3JlbHMvLnJlbHNQSwECLQAUAAYACAAAACEA0POsIsgBAAB2AwAADgAAAAAAAAAA&#10;AAAAAAAuAgAAZHJzL2Uyb0RvYy54bWxQSwECLQAUAAYACAAAACEA5DFQhdwAAAAJAQAADwAAAAAA&#10;AAAAAAAAAAAiBAAAZHJzL2Rvd25yZXYueG1sUEsFBgAAAAAEAAQA8wAAACsFAAAAAA==&#10;"/>
                  </w:pict>
                </mc:Fallback>
              </mc:AlternateContent>
            </w:r>
            <w:r w:rsidRPr="00171CDF">
              <w:rPr>
                <w:b/>
                <w:sz w:val="26"/>
                <w:szCs w:val="26"/>
              </w:rPr>
              <w:t>BỘ CÔNG AN</w:t>
            </w:r>
          </w:p>
        </w:tc>
        <w:tc>
          <w:tcPr>
            <w:tcW w:w="5670" w:type="dxa"/>
          </w:tcPr>
          <w:p w14:paraId="7BDDE887" w14:textId="77777777" w:rsidR="00257823" w:rsidRPr="00171CDF" w:rsidRDefault="00257823" w:rsidP="004B36CA">
            <w:pPr>
              <w:spacing w:line="320" w:lineRule="exact"/>
              <w:ind w:right="-108" w:hanging="108"/>
              <w:jc w:val="center"/>
              <w:rPr>
                <w:b/>
                <w:sz w:val="26"/>
                <w:szCs w:val="26"/>
              </w:rPr>
            </w:pPr>
            <w:r w:rsidRPr="00171CDF">
              <w:rPr>
                <w:b/>
                <w:sz w:val="26"/>
                <w:szCs w:val="26"/>
              </w:rPr>
              <w:t>CỘNG HÒA XÃ HỘI CHỦ NGHĨA VIỆT NAM</w:t>
            </w:r>
          </w:p>
          <w:p w14:paraId="0B2E862C" w14:textId="77777777" w:rsidR="00257823" w:rsidRPr="00171CDF" w:rsidRDefault="00257823" w:rsidP="004B36CA">
            <w:pPr>
              <w:spacing w:line="320" w:lineRule="exact"/>
              <w:ind w:left="-107" w:right="-108" w:hanging="108"/>
              <w:jc w:val="center"/>
              <w:rPr>
                <w:sz w:val="18"/>
                <w:szCs w:val="28"/>
              </w:rPr>
            </w:pPr>
            <w:r w:rsidRPr="00171CDF">
              <w:rPr>
                <w:noProof/>
              </w:rPr>
              <mc:AlternateContent>
                <mc:Choice Requires="wps">
                  <w:drawing>
                    <wp:anchor distT="0" distB="0" distL="114300" distR="114300" simplePos="0" relativeHeight="251659264" behindDoc="0" locked="0" layoutInCell="1" allowOverlap="1" wp14:anchorId="2B884945" wp14:editId="266FA559">
                      <wp:simplePos x="0" y="0"/>
                      <wp:positionH relativeFrom="column">
                        <wp:posOffset>640080</wp:posOffset>
                      </wp:positionH>
                      <wp:positionV relativeFrom="paragraph">
                        <wp:posOffset>254635</wp:posOffset>
                      </wp:positionV>
                      <wp:extent cx="21145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9A897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20.05pt" to="216.9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AmXyAEAAHcDAAAOAAAAZHJzL2Uyb0RvYy54bWysU01v2zAMvQ/YfxB0X5wEy7AZcXpI1126&#10;LUC6H8BIsi1MFgVKiZN/P0r56LrdivogSOTjE/mevLw7Dk4cDEWLvpGzyVQK4xVq67tG/np6+PBZ&#10;ipjAa3DoTSNPJsq71ft3yzHUZo49Om1IMImP9Rga2acU6qqKqjcDxAkG4znZIg2Q+EhdpQlGZh9c&#10;NZ9OP1Ujkg6EysTI0ftzUq4Kf9salX62bTRJuEZyb6msVNZdXqvVEuqOIPRWXdqAV3QxgPV86Y3q&#10;HhKIPdn/qAarCCO2aaJwqLBtrTJlBp5mNv1nmm0PwZRZWJwYbjLFt6NVPw4bElazd1J4GNiibSKw&#10;XZ/EGr1nAZHELOs0hlgzfO03lCdVR78Nj6h+R+Fx3YPvTOn36RSYpFRUL0ryIQa+bTd+R80Y2Ccs&#10;oh1bGjIlyyGOxZvTzRtzTEJxcD6bfVws2EJ1zVVQXwsDxfTN4CDyppHO+iwb1HB4jIlbZ+gVksMe&#10;H6xzxXrnxdjIL4v5ohREdFbnZIZF6nZrR+IA+fGUL+vAZC9ghHuvC1lvQH+97BNYd94z3nkuu85/&#10;VnKH+rShTJfj7G4hvrzE/Hz+PhfU8/+y+gMAAP//AwBQSwMEFAAGAAgAAAAhALpsxF7bAAAACQEA&#10;AA8AAABkcnMvZG93bnJldi54bWxMj8FOwzAQRO9I/IO1SFwqarepEApxKgTkxoUWxHUbL0lEvE5j&#10;tw18PYs4wHFmR7NvivXke3WkMXaBLSzmBhRxHVzHjYWXbXV1AyomZId9YLLwSRHW5flZgbkLJ36m&#10;4yY1Sko45mihTWnItY51Sx7jPAzEcnsPo8ckcmy0G/Ek5b7XS2OutceO5UOLA923VH9sDt5CrF5p&#10;X33N6pl5y5pAy/3D0yNae3kx3d2CSjSlvzD84As6lMK0Cwd2UfWijRH0ZGFlFqAksMoyMXa/hi4L&#10;/X9B+Q0AAP//AwBQSwECLQAUAAYACAAAACEAtoM4kv4AAADhAQAAEwAAAAAAAAAAAAAAAAAAAAAA&#10;W0NvbnRlbnRfVHlwZXNdLnhtbFBLAQItABQABgAIAAAAIQA4/SH/1gAAAJQBAAALAAAAAAAAAAAA&#10;AAAAAC8BAABfcmVscy8ucmVsc1BLAQItABQABgAIAAAAIQDZmAmXyAEAAHcDAAAOAAAAAAAAAAAA&#10;AAAAAC4CAABkcnMvZTJvRG9jLnhtbFBLAQItABQABgAIAAAAIQC6bMRe2wAAAAkBAAAPAAAAAAAA&#10;AAAAAAAAACIEAABkcnMvZG93bnJldi54bWxQSwUGAAAAAAQABADzAAAAKgUAAAAA&#10;"/>
                  </w:pict>
                </mc:Fallback>
              </mc:AlternateContent>
            </w:r>
            <w:r w:rsidRPr="00171CDF">
              <w:rPr>
                <w:rFonts w:hint="eastAsia"/>
                <w:b/>
                <w:szCs w:val="28"/>
              </w:rPr>
              <w:t>Đ</w:t>
            </w:r>
            <w:r w:rsidRPr="00171CDF">
              <w:rPr>
                <w:b/>
                <w:szCs w:val="28"/>
              </w:rPr>
              <w:t>ộc lập - Tự do - Hạnh phúc</w:t>
            </w:r>
          </w:p>
        </w:tc>
      </w:tr>
      <w:tr w:rsidR="00171CDF" w:rsidRPr="00171CDF" w14:paraId="70953DED" w14:textId="77777777" w:rsidTr="004B36CA">
        <w:trPr>
          <w:trHeight w:val="214"/>
        </w:trPr>
        <w:tc>
          <w:tcPr>
            <w:tcW w:w="4047" w:type="dxa"/>
            <w:vAlign w:val="center"/>
          </w:tcPr>
          <w:p w14:paraId="67FFFDD0" w14:textId="69CACCDF" w:rsidR="00257823" w:rsidRPr="00171CDF" w:rsidRDefault="00257823" w:rsidP="004B36CA">
            <w:pPr>
              <w:spacing w:before="120" w:after="120" w:line="320" w:lineRule="exact"/>
              <w:ind w:left="-249" w:right="-249"/>
              <w:jc w:val="center"/>
              <w:rPr>
                <w:b/>
                <w:noProof/>
                <w:spacing w:val="10"/>
                <w:sz w:val="26"/>
                <w:szCs w:val="26"/>
              </w:rPr>
            </w:pPr>
            <w:r w:rsidRPr="00171CDF">
              <w:rPr>
                <w:szCs w:val="28"/>
              </w:rPr>
              <w:t>Số:         /TTr-BCA</w:t>
            </w:r>
          </w:p>
        </w:tc>
        <w:tc>
          <w:tcPr>
            <w:tcW w:w="5670" w:type="dxa"/>
            <w:vAlign w:val="center"/>
          </w:tcPr>
          <w:p w14:paraId="62B90F85" w14:textId="77777777" w:rsidR="00257823" w:rsidRPr="00171CDF" w:rsidRDefault="00257823" w:rsidP="004B36CA">
            <w:pPr>
              <w:spacing w:line="320" w:lineRule="exact"/>
              <w:ind w:right="-108" w:hanging="108"/>
              <w:jc w:val="center"/>
              <w:rPr>
                <w:b/>
                <w:sz w:val="26"/>
                <w:szCs w:val="26"/>
              </w:rPr>
            </w:pPr>
            <w:r w:rsidRPr="00171CDF">
              <w:rPr>
                <w:i/>
              </w:rPr>
              <w:t>Hà Nội, ngày     tháng     n</w:t>
            </w:r>
            <w:r w:rsidRPr="00171CDF">
              <w:rPr>
                <w:rFonts w:hint="eastAsia"/>
                <w:i/>
              </w:rPr>
              <w:t>ă</w:t>
            </w:r>
            <w:r w:rsidRPr="00171CDF">
              <w:rPr>
                <w:i/>
              </w:rPr>
              <w:t>m 2023</w:t>
            </w:r>
          </w:p>
        </w:tc>
      </w:tr>
    </w:tbl>
    <w:p w14:paraId="28759A6B" w14:textId="4163E040" w:rsidR="00257823" w:rsidRPr="00171CDF" w:rsidRDefault="00257823" w:rsidP="00257823">
      <w:pPr>
        <w:pStyle w:val="Heading1"/>
        <w:snapToGrid w:val="0"/>
        <w:rPr>
          <w:sz w:val="28"/>
          <w:szCs w:val="28"/>
        </w:rPr>
      </w:pPr>
    </w:p>
    <w:p w14:paraId="42B1D54F" w14:textId="3FFBF314" w:rsidR="00257823" w:rsidRPr="00171CDF" w:rsidRDefault="00906804" w:rsidP="00257823">
      <w:pPr>
        <w:pStyle w:val="Heading1"/>
        <w:snapToGrid w:val="0"/>
        <w:rPr>
          <w:sz w:val="28"/>
          <w:szCs w:val="28"/>
        </w:rPr>
      </w:pPr>
      <w:r w:rsidRPr="00171CDF">
        <w:rPr>
          <w:sz w:val="28"/>
          <w:szCs w:val="28"/>
        </w:rPr>
        <w:t>TỜ TRÌNH</w:t>
      </w:r>
    </w:p>
    <w:p w14:paraId="3B511AC1" w14:textId="4973B22F" w:rsidR="00257823" w:rsidRPr="00171CDF" w:rsidRDefault="00257823" w:rsidP="00257823">
      <w:pPr>
        <w:pStyle w:val="Heading1"/>
        <w:snapToGrid w:val="0"/>
        <w:rPr>
          <w:sz w:val="28"/>
          <w:szCs w:val="28"/>
        </w:rPr>
      </w:pPr>
      <w:r w:rsidRPr="00171CDF">
        <w:rPr>
          <w:sz w:val="28"/>
          <w:szCs w:val="28"/>
        </w:rPr>
        <w:t xml:space="preserve">Đề nghị xây dựng Luật </w:t>
      </w:r>
      <w:r w:rsidR="005B4773">
        <w:rPr>
          <w:sz w:val="28"/>
          <w:szCs w:val="28"/>
        </w:rPr>
        <w:t>PCCC</w:t>
      </w:r>
      <w:r w:rsidRPr="00171CDF">
        <w:rPr>
          <w:sz w:val="28"/>
          <w:szCs w:val="28"/>
        </w:rPr>
        <w:t xml:space="preserve"> và cứu nạn, cứu hộ</w:t>
      </w:r>
    </w:p>
    <w:p w14:paraId="56DEEC3C" w14:textId="78B9863E" w:rsidR="00257823" w:rsidRPr="00171CDF" w:rsidRDefault="00257823" w:rsidP="00257823">
      <w:r w:rsidRPr="00171CDF">
        <w:rPr>
          <w:b/>
          <w:noProof/>
          <w:spacing w:val="10"/>
          <w:sz w:val="26"/>
          <w:szCs w:val="26"/>
        </w:rPr>
        <mc:AlternateContent>
          <mc:Choice Requires="wps">
            <w:drawing>
              <wp:anchor distT="0" distB="0" distL="114300" distR="114300" simplePos="0" relativeHeight="251662336" behindDoc="0" locked="0" layoutInCell="1" allowOverlap="1" wp14:anchorId="51CFCC52" wp14:editId="0683C31E">
                <wp:simplePos x="0" y="0"/>
                <wp:positionH relativeFrom="column">
                  <wp:posOffset>2454910</wp:posOffset>
                </wp:positionH>
                <wp:positionV relativeFrom="paragraph">
                  <wp:posOffset>83820</wp:posOffset>
                </wp:positionV>
                <wp:extent cx="878774"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877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DA90FD"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3pt,6.6pt" to="262.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q99rgEAAEcDAAAOAAAAZHJzL2Uyb0RvYy54bWysUsFuGyEQvVfqPyDu9dpWU7srr3Nwml7S&#10;1lLSDxgDu4vCMmgGe+2/LxDbidpbFQ6IYWYe7z1mdXscnDgYYou+kbPJVArjFWrru0b+frr/tJSC&#10;I3gNDr1p5MmwvF1//LAaQ23m2KPThkQC8VyPoZF9jKGuKla9GYAnGIxPyRZpgJhC6ipNMCb0wVXz&#10;6fRLNSLpQKgMc7q9e0nKdcFvW6Pir7ZlE4VrZOIWy05l3+W9Wq+g7ghCb9WZBvwHiwGsT49eoe4g&#10;gtiT/QdqsIqQsY0ThUOFbWuVKRqSmtn0LzWPPQRTtCRzOFxt4veDVT8PG7+lTF0d/WN4QPXMwuOm&#10;B9+ZQuDpFNLHzbJV1Ri4vrbkgMOWxG78gTrVwD5iceHY0pAhkz5xLGafrmabYxQqXS4Xy8XisxTq&#10;kqqgvvQF4vjd4CDyoZHO+mwD1HB44Jh5QH0pydce761z5SudF2Mjv97Mb0oDo7M6J3MZU7fbOBIH&#10;yMNQVhGVMm/LCPdeF7DegP52Pkew7uWcHnf+7EWWn2eN6x3q05YuHqXfKizPk5XH4W1cul/nf/0H&#10;AAD//wMAUEsDBBQABgAIAAAAIQDE6fI83AAAAAkBAAAPAAAAZHJzL2Rvd25yZXYueG1sTI/BTsMw&#10;EETvSPyDtUhcKuqQqFEV4lQIyI0LBcR1Gy9JRLxOY7cNfD2LOMBxZ55mZ8rN7AZ1pCn0ng1cLxNQ&#10;xI23PbcGXp7rqzWoEJEtDp7JwCcF2FTnZyUW1p/4iY7b2CoJ4VCggS7GsdA6NB05DEs/Eov37ieH&#10;Uc6p1XbCk4S7QadJkmuHPcuHDke666j52B6cgVC/0r7+WjSL5C1rPaX7+8cHNObyYr69ARVpjn8w&#10;/NSX6lBJp50/sA1qMJCt81xQMbIUlACrdCXjdr+Crkr9f0H1DQAA//8DAFBLAQItABQABgAIAAAA&#10;IQC2gziS/gAAAOEBAAATAAAAAAAAAAAAAAAAAAAAAABbQ29udGVudF9UeXBlc10ueG1sUEsBAi0A&#10;FAAGAAgAAAAhADj9If/WAAAAlAEAAAsAAAAAAAAAAAAAAAAALwEAAF9yZWxzLy5yZWxzUEsBAi0A&#10;FAAGAAgAAAAhALUer32uAQAARwMAAA4AAAAAAAAAAAAAAAAALgIAAGRycy9lMm9Eb2MueG1sUEsB&#10;Ai0AFAAGAAgAAAAhAMTp8jzcAAAACQEAAA8AAAAAAAAAAAAAAAAACAQAAGRycy9kb3ducmV2Lnht&#10;bFBLBQYAAAAABAAEAPMAAAARBQAAAAA=&#10;"/>
            </w:pict>
          </mc:Fallback>
        </mc:AlternateContent>
      </w:r>
    </w:p>
    <w:p w14:paraId="005FE6E6" w14:textId="3BC6F60C" w:rsidR="00257823" w:rsidRPr="00171CDF" w:rsidRDefault="00257823" w:rsidP="00257823">
      <w:pPr>
        <w:jc w:val="center"/>
      </w:pPr>
      <w:r w:rsidRPr="00171CDF">
        <w:t>Kính gửi: Chính phủ</w:t>
      </w:r>
    </w:p>
    <w:p w14:paraId="4FE851FF" w14:textId="77777777" w:rsidR="00257823" w:rsidRPr="00171CDF" w:rsidRDefault="00257823" w:rsidP="00257823">
      <w:pPr>
        <w:jc w:val="both"/>
      </w:pPr>
    </w:p>
    <w:p w14:paraId="2A9FD0E0" w14:textId="4C4598DD" w:rsidR="00DB6D53" w:rsidRPr="00171CDF" w:rsidRDefault="00FF457C" w:rsidP="006C676A">
      <w:pPr>
        <w:snapToGrid w:val="0"/>
        <w:spacing w:before="120" w:after="120" w:line="320" w:lineRule="atLeast"/>
        <w:ind w:firstLine="709"/>
        <w:jc w:val="both"/>
        <w:rPr>
          <w:szCs w:val="28"/>
        </w:rPr>
      </w:pPr>
      <w:r w:rsidRPr="00171CDF">
        <w:rPr>
          <w:szCs w:val="28"/>
          <w:lang w:val="nl-NL"/>
        </w:rPr>
        <w:t xml:space="preserve">Thực hiện quy định của Luật </w:t>
      </w:r>
      <w:r w:rsidRPr="00171CDF">
        <w:rPr>
          <w:szCs w:val="28"/>
          <w:lang w:val="vi-VN"/>
        </w:rPr>
        <w:t>B</w:t>
      </w:r>
      <w:r w:rsidRPr="00171CDF">
        <w:rPr>
          <w:szCs w:val="28"/>
          <w:lang w:val="nl-NL"/>
        </w:rPr>
        <w:t>an hành văn bản quy phạm pháp luật năm 2015 (</w:t>
      </w:r>
      <w:r w:rsidRPr="00171CDF">
        <w:rPr>
          <w:szCs w:val="28"/>
          <w:u w:color="FF0000"/>
          <w:lang w:val="nl-NL"/>
        </w:rPr>
        <w:t>được sửa đổi</w:t>
      </w:r>
      <w:r w:rsidRPr="00171CDF">
        <w:rPr>
          <w:szCs w:val="28"/>
          <w:lang w:val="nl-NL"/>
        </w:rPr>
        <w:t xml:space="preserve">, </w:t>
      </w:r>
      <w:r w:rsidRPr="00171CDF">
        <w:rPr>
          <w:szCs w:val="28"/>
          <w:u w:color="FF0000"/>
          <w:lang w:val="nl-NL"/>
        </w:rPr>
        <w:t>bổ</w:t>
      </w:r>
      <w:r w:rsidRPr="00171CDF">
        <w:rPr>
          <w:szCs w:val="28"/>
          <w:lang w:val="nl-NL"/>
        </w:rPr>
        <w:t xml:space="preserve"> sung năm 2020), </w:t>
      </w:r>
      <w:r w:rsidR="00257823" w:rsidRPr="00171CDF">
        <w:rPr>
          <w:szCs w:val="28"/>
        </w:rPr>
        <w:t xml:space="preserve">Bộ Công an </w:t>
      </w:r>
      <w:r w:rsidRPr="00171CDF">
        <w:rPr>
          <w:szCs w:val="28"/>
        </w:rPr>
        <w:t>báo cáo</w:t>
      </w:r>
      <w:r w:rsidR="00257823" w:rsidRPr="00171CDF">
        <w:rPr>
          <w:szCs w:val="28"/>
        </w:rPr>
        <w:t xml:space="preserve"> Chính phủ </w:t>
      </w:r>
      <w:r w:rsidRPr="00171CDF">
        <w:rPr>
          <w:szCs w:val="28"/>
        </w:rPr>
        <w:t xml:space="preserve">về việc lập </w:t>
      </w:r>
      <w:r w:rsidR="00257823" w:rsidRPr="00171CDF">
        <w:rPr>
          <w:szCs w:val="28"/>
        </w:rPr>
        <w:t xml:space="preserve">đề nghị xây dựng Luật </w:t>
      </w:r>
      <w:r w:rsidR="005B4773">
        <w:rPr>
          <w:szCs w:val="28"/>
        </w:rPr>
        <w:t>PCCC</w:t>
      </w:r>
      <w:r w:rsidR="00257823" w:rsidRPr="00171CDF">
        <w:rPr>
          <w:szCs w:val="28"/>
        </w:rPr>
        <w:t xml:space="preserve"> và cứu nạn, cứu hộ </w:t>
      </w:r>
      <w:r w:rsidR="001B1913" w:rsidRPr="00171CDF">
        <w:rPr>
          <w:szCs w:val="28"/>
        </w:rPr>
        <w:t xml:space="preserve">(PCCC và CNCH) </w:t>
      </w:r>
      <w:r w:rsidR="00257823" w:rsidRPr="00171CDF">
        <w:rPr>
          <w:szCs w:val="28"/>
        </w:rPr>
        <w:t>như sau:</w:t>
      </w:r>
    </w:p>
    <w:p w14:paraId="6AB02391" w14:textId="7CACE80C" w:rsidR="00257823" w:rsidRPr="00171CDF" w:rsidRDefault="00257823" w:rsidP="006C676A">
      <w:pPr>
        <w:snapToGrid w:val="0"/>
        <w:spacing w:before="120" w:after="120" w:line="320" w:lineRule="atLeast"/>
        <w:ind w:firstLine="709"/>
        <w:jc w:val="both"/>
        <w:rPr>
          <w:b/>
          <w:bCs/>
          <w:szCs w:val="28"/>
        </w:rPr>
      </w:pPr>
      <w:r w:rsidRPr="00171CDF">
        <w:rPr>
          <w:b/>
          <w:bCs/>
          <w:szCs w:val="28"/>
        </w:rPr>
        <w:t>I. SỰ CẦN THIẾT BAN HÀNH LUẬT</w:t>
      </w:r>
      <w:r w:rsidR="008839EF" w:rsidRPr="00171CDF">
        <w:rPr>
          <w:b/>
          <w:bCs/>
          <w:szCs w:val="28"/>
        </w:rPr>
        <w:t xml:space="preserve"> </w:t>
      </w:r>
      <w:r w:rsidR="005B4773">
        <w:rPr>
          <w:b/>
          <w:bCs/>
          <w:szCs w:val="28"/>
        </w:rPr>
        <w:t>PCCC</w:t>
      </w:r>
      <w:r w:rsidR="008839EF" w:rsidRPr="00171CDF">
        <w:rPr>
          <w:b/>
          <w:bCs/>
          <w:szCs w:val="28"/>
        </w:rPr>
        <w:t xml:space="preserve"> VÀ CỨU NẠN, CỨU HỘ</w:t>
      </w:r>
    </w:p>
    <w:p w14:paraId="57599C38" w14:textId="5F27811C" w:rsidR="00EB7B94" w:rsidRPr="00171CDF" w:rsidRDefault="00EB7B94" w:rsidP="006C676A">
      <w:pPr>
        <w:snapToGrid w:val="0"/>
        <w:spacing w:before="120" w:after="120" w:line="320" w:lineRule="atLeast"/>
        <w:ind w:firstLine="709"/>
        <w:jc w:val="both"/>
        <w:rPr>
          <w:b/>
          <w:bCs/>
          <w:szCs w:val="28"/>
        </w:rPr>
      </w:pPr>
      <w:r w:rsidRPr="00171CDF">
        <w:rPr>
          <w:b/>
          <w:bCs/>
          <w:szCs w:val="28"/>
        </w:rPr>
        <w:t>1. Thể chế hóa quan điểm, chủ trương, chính sách của Đảng và tăng cường sự lãnh đạo, quản lý về công tác PCCC và CNCH</w:t>
      </w:r>
    </w:p>
    <w:p w14:paraId="6B58CDF1" w14:textId="230D0648" w:rsidR="00453314" w:rsidRPr="00171CDF" w:rsidRDefault="00453314" w:rsidP="006C676A">
      <w:pPr>
        <w:snapToGrid w:val="0"/>
        <w:spacing w:before="120" w:after="120" w:line="320" w:lineRule="atLeast"/>
        <w:ind w:firstLine="709"/>
        <w:jc w:val="both"/>
        <w:rPr>
          <w:szCs w:val="28"/>
        </w:rPr>
      </w:pPr>
      <w:r w:rsidRPr="00171CDF">
        <w:rPr>
          <w:szCs w:val="28"/>
        </w:rPr>
        <w:t>Công tác PCCC và CNCH luôn được Đảng</w:t>
      </w:r>
      <w:r w:rsidR="00667951" w:rsidRPr="00171CDF">
        <w:rPr>
          <w:szCs w:val="28"/>
        </w:rPr>
        <w:t>, Nhà nước</w:t>
      </w:r>
      <w:r w:rsidRPr="00171CDF">
        <w:rPr>
          <w:szCs w:val="28"/>
        </w:rPr>
        <w:t xml:space="preserve"> ta quan tâm, chú trọng, tạo điều kiện thuận lợi để bảo vệ tính mạng, sức khỏe con người, bảo vệ tài sản của Nhà nước, của tổ chức và cá nhân, bảo vệ môi trường, đảm bảo an ninh chính trị và trật tự an toàn xã hội</w:t>
      </w:r>
      <w:r w:rsidR="00667951" w:rsidRPr="00171CDF">
        <w:rPr>
          <w:szCs w:val="28"/>
        </w:rPr>
        <w:t>, cụ thể:</w:t>
      </w:r>
    </w:p>
    <w:p w14:paraId="2BF83741" w14:textId="451F66B2" w:rsidR="008839EF" w:rsidRPr="00171CDF" w:rsidRDefault="008839EF" w:rsidP="006C676A">
      <w:pPr>
        <w:snapToGrid w:val="0"/>
        <w:spacing w:before="120" w:after="120" w:line="320" w:lineRule="atLeast"/>
        <w:ind w:firstLine="709"/>
        <w:jc w:val="both"/>
        <w:rPr>
          <w:szCs w:val="28"/>
        </w:rPr>
      </w:pPr>
      <w:r w:rsidRPr="00171CDF">
        <w:rPr>
          <w:szCs w:val="28"/>
        </w:rPr>
        <w:t xml:space="preserve">- Chỉ thị số 47-CT/TW </w:t>
      </w:r>
      <w:r w:rsidR="002F7CD6" w:rsidRPr="00171CDF">
        <w:rPr>
          <w:szCs w:val="28"/>
        </w:rPr>
        <w:t xml:space="preserve">ngày 25/6/2015 </w:t>
      </w:r>
      <w:r w:rsidRPr="00171CDF">
        <w:rPr>
          <w:szCs w:val="28"/>
        </w:rPr>
        <w:t xml:space="preserve">của Ban Bí thư khoá XI về tăng cường sự lãnh đạo của Đảng đối với công tác </w:t>
      </w:r>
      <w:r w:rsidR="005B4773">
        <w:rPr>
          <w:szCs w:val="28"/>
        </w:rPr>
        <w:t>PCCC</w:t>
      </w:r>
      <w:r w:rsidRPr="00171CDF">
        <w:rPr>
          <w:szCs w:val="28"/>
        </w:rPr>
        <w:t xml:space="preserve">: Chú trọng hoàn thiện hệ thống pháp luật, ứng dụng công </w:t>
      </w:r>
      <w:r w:rsidR="00453314" w:rsidRPr="00171CDF">
        <w:rPr>
          <w:szCs w:val="28"/>
        </w:rPr>
        <w:t>nghệ thông tin trong lĩnh vực PCCC và CNCH.</w:t>
      </w:r>
    </w:p>
    <w:p w14:paraId="0E26A525" w14:textId="01D76F7B" w:rsidR="008839EF" w:rsidRPr="00171CDF" w:rsidRDefault="008839EF" w:rsidP="006C676A">
      <w:pPr>
        <w:snapToGrid w:val="0"/>
        <w:spacing w:before="120" w:after="120" w:line="320" w:lineRule="atLeast"/>
        <w:ind w:firstLine="709"/>
        <w:jc w:val="both"/>
        <w:rPr>
          <w:szCs w:val="28"/>
        </w:rPr>
      </w:pPr>
      <w:r w:rsidRPr="00171CDF">
        <w:rPr>
          <w:szCs w:val="28"/>
        </w:rPr>
        <w:t xml:space="preserve">- Kết luận số 02-KL/TW ngày 18/5/2021 của Ban Bí thư Khoá XIII về việc tiếp tục thực hiện hiệu quả Chỉ thị số 47-CT/TW của Ban Bí thư khoá XI về tăng cường sự lãnh đạo của Đảng đối với công tác </w:t>
      </w:r>
      <w:r w:rsidR="005B4773">
        <w:rPr>
          <w:szCs w:val="28"/>
        </w:rPr>
        <w:t>PCCC</w:t>
      </w:r>
      <w:r w:rsidRPr="00171CDF">
        <w:rPr>
          <w:szCs w:val="28"/>
        </w:rPr>
        <w:t xml:space="preserve">: Tiếp tục hoàn thiện chính sách, pháp luật về </w:t>
      </w:r>
      <w:r w:rsidR="005B4773">
        <w:rPr>
          <w:szCs w:val="28"/>
        </w:rPr>
        <w:t>PCCC</w:t>
      </w:r>
      <w:r w:rsidRPr="00171CDF">
        <w:rPr>
          <w:szCs w:val="28"/>
        </w:rPr>
        <w:t>, cứu nạn, cứu hộ.</w:t>
      </w:r>
    </w:p>
    <w:p w14:paraId="4672901C" w14:textId="450E91FC" w:rsidR="00CB0F26" w:rsidRPr="00171CDF" w:rsidRDefault="00CB0F26" w:rsidP="006C676A">
      <w:pPr>
        <w:snapToGrid w:val="0"/>
        <w:spacing w:before="120" w:after="120" w:line="320" w:lineRule="atLeast"/>
        <w:ind w:firstLine="709"/>
        <w:jc w:val="both"/>
        <w:rPr>
          <w:szCs w:val="28"/>
        </w:rPr>
      </w:pPr>
      <w:r w:rsidRPr="00171CDF">
        <w:rPr>
          <w:rFonts w:ascii="Arial" w:hAnsi="Arial" w:cs="Arial"/>
          <w:sz w:val="21"/>
          <w:szCs w:val="21"/>
          <w:shd w:val="clear" w:color="auto" w:fill="FFFFFF"/>
        </w:rPr>
        <w:t>- </w:t>
      </w:r>
      <w:r w:rsidRPr="00171CDF">
        <w:rPr>
          <w:szCs w:val="28"/>
        </w:rPr>
        <w:t>Thể chế hóa các nội dung tại Kết luận số 19-KL/TW ngày 14-10-2021 của Bộ Chính trị về định hướng Chương trình xây dựng pháp luật nhiệm kỳ Quốc hội khóa XV; Đề án số 292-ĐA/ĐĐQH15 ngày 20/10/2021 của Đảng đoàn Quốc hội về Định hướng Chương trình xây dựng pháp luật nhiệm kỳ Quốc hội khóa XV (2021-2026), trong đó có nhiệm vụ, rà soát, nghiên cứu xây dựng Luật PCCC và CNCH.</w:t>
      </w:r>
    </w:p>
    <w:p w14:paraId="7DC812D6" w14:textId="422D1EB4" w:rsidR="00453314" w:rsidRPr="00171CDF" w:rsidRDefault="00453314" w:rsidP="006C676A">
      <w:pPr>
        <w:snapToGrid w:val="0"/>
        <w:spacing w:before="120" w:after="120" w:line="320" w:lineRule="atLeast"/>
        <w:ind w:firstLine="709"/>
        <w:jc w:val="both"/>
        <w:rPr>
          <w:szCs w:val="28"/>
        </w:rPr>
      </w:pPr>
      <w:r w:rsidRPr="00171CDF">
        <w:rPr>
          <w:szCs w:val="28"/>
        </w:rPr>
        <w:t>- Nghị quyết số 99</w:t>
      </w:r>
      <w:r w:rsidR="001B1913" w:rsidRPr="00171CDF">
        <w:rPr>
          <w:szCs w:val="28"/>
        </w:rPr>
        <w:t xml:space="preserve">/2019/QH14 </w:t>
      </w:r>
      <w:r w:rsidR="002F7CD6" w:rsidRPr="00171CDF">
        <w:rPr>
          <w:szCs w:val="28"/>
        </w:rPr>
        <w:t xml:space="preserve">thông qua ngày 27/11/2019 </w:t>
      </w:r>
      <w:r w:rsidR="001B1913" w:rsidRPr="00171CDF">
        <w:rPr>
          <w:szCs w:val="28"/>
        </w:rPr>
        <w:t xml:space="preserve">của Quốc hội về việc tiếp tục hoàn thiện, nâng cao hiệu lực, hiệu quả thực hiện chính sách, pháp luật về phòng cháy và chữa cháy: Tổng kết, rà soát, nghiên cứu trình Quốc hội sửa đổi, bổ sung Luật Phòng cháy và chữa cháy và các quy định của pháp luật có liên quan; chủ động rà soát, sửa đổi các văn bản quy phạm pháp luật theo </w:t>
      </w:r>
      <w:r w:rsidR="001B1913" w:rsidRPr="00171CDF">
        <w:rPr>
          <w:szCs w:val="28"/>
        </w:rPr>
        <w:lastRenderedPageBreak/>
        <w:t>thẩm quyền để đáp ứng kịp thời yêu cầu thực tiễn phát triển kinh tế - xã hội, bảo đảm đồng bộ, thống nhất trong hệ thống pháp luật.</w:t>
      </w:r>
    </w:p>
    <w:p w14:paraId="3F5B3ADC" w14:textId="6636A42B" w:rsidR="00AD5D5E" w:rsidRPr="00171CDF" w:rsidRDefault="00AD5D5E" w:rsidP="006C676A">
      <w:pPr>
        <w:snapToGrid w:val="0"/>
        <w:spacing w:before="120" w:after="120" w:line="320" w:lineRule="atLeast"/>
        <w:ind w:firstLine="709"/>
        <w:jc w:val="both"/>
        <w:rPr>
          <w:szCs w:val="28"/>
        </w:rPr>
      </w:pPr>
      <w:r w:rsidRPr="00171CDF">
        <w:rPr>
          <w:szCs w:val="28"/>
        </w:rPr>
        <w:t>- Quyết định số 1635/QĐ-TTg ngày 22</w:t>
      </w:r>
      <w:r w:rsidR="002F7CD6" w:rsidRPr="00171CDF">
        <w:rPr>
          <w:szCs w:val="28"/>
        </w:rPr>
        <w:t>/</w:t>
      </w:r>
      <w:r w:rsidRPr="00171CDF">
        <w:rPr>
          <w:szCs w:val="28"/>
        </w:rPr>
        <w:t>9</w:t>
      </w:r>
      <w:r w:rsidR="002F7CD6" w:rsidRPr="00171CDF">
        <w:rPr>
          <w:szCs w:val="28"/>
        </w:rPr>
        <w:t>/</w:t>
      </w:r>
      <w:r w:rsidRPr="00171CDF">
        <w:rPr>
          <w:szCs w:val="28"/>
        </w:rPr>
        <w:t xml:space="preserve">2015 của Thủ tướng Chính phủ ban hành Chương trình hành động thực hiện Chỉ thị số 47-CT/TW của Ban Bí thư về tăng cường sự lãnh đạo của Đảng đối với công tác phòng cháy và chữa cháy, giao Bộ Công an chủ trì: nghiên cứu, đề xuất xây dựng hoàn thiện hệ thống pháp luật có liên quan về công tác cứu nạn, cứu hộ của lực lượng </w:t>
      </w:r>
      <w:r w:rsidR="005B4773">
        <w:rPr>
          <w:szCs w:val="28"/>
        </w:rPr>
        <w:t>PCCC</w:t>
      </w:r>
      <w:r w:rsidRPr="00171CDF">
        <w:rPr>
          <w:szCs w:val="28"/>
        </w:rPr>
        <w:t>.</w:t>
      </w:r>
    </w:p>
    <w:p w14:paraId="2FF0F2C6" w14:textId="43E63379" w:rsidR="00453314" w:rsidRPr="00171CDF" w:rsidRDefault="00453314" w:rsidP="006C676A">
      <w:pPr>
        <w:snapToGrid w:val="0"/>
        <w:spacing w:before="120" w:after="120" w:line="320" w:lineRule="atLeast"/>
        <w:ind w:firstLine="709"/>
        <w:jc w:val="both"/>
        <w:rPr>
          <w:szCs w:val="28"/>
        </w:rPr>
      </w:pPr>
      <w:r w:rsidRPr="00171CDF">
        <w:rPr>
          <w:szCs w:val="28"/>
        </w:rPr>
        <w:t>- Quyết định</w:t>
      </w:r>
      <w:r w:rsidR="001B1913" w:rsidRPr="00171CDF">
        <w:rPr>
          <w:szCs w:val="28"/>
        </w:rPr>
        <w:t xml:space="preserve"> số 630/QĐ-TTg ngày </w:t>
      </w:r>
      <w:r w:rsidR="00AD5D5E" w:rsidRPr="00171CDF">
        <w:rPr>
          <w:szCs w:val="28"/>
        </w:rPr>
        <w:t>11</w:t>
      </w:r>
      <w:r w:rsidR="002F7CD6" w:rsidRPr="00171CDF">
        <w:rPr>
          <w:szCs w:val="28"/>
        </w:rPr>
        <w:t>/</w:t>
      </w:r>
      <w:r w:rsidR="00AD5D5E" w:rsidRPr="00171CDF">
        <w:rPr>
          <w:szCs w:val="28"/>
        </w:rPr>
        <w:t>5</w:t>
      </w:r>
      <w:r w:rsidR="002F7CD6" w:rsidRPr="00171CDF">
        <w:rPr>
          <w:szCs w:val="28"/>
        </w:rPr>
        <w:t>/</w:t>
      </w:r>
      <w:r w:rsidR="00AD5D5E" w:rsidRPr="00171CDF">
        <w:rPr>
          <w:szCs w:val="28"/>
        </w:rPr>
        <w:t xml:space="preserve">2020 </w:t>
      </w:r>
      <w:r w:rsidRPr="00171CDF">
        <w:rPr>
          <w:szCs w:val="28"/>
        </w:rPr>
        <w:t>của Thủ tướng Chính phủ</w:t>
      </w:r>
      <w:r w:rsidR="001B1913" w:rsidRPr="00171CDF">
        <w:rPr>
          <w:szCs w:val="28"/>
        </w:rPr>
        <w:t xml:space="preserve"> </w:t>
      </w:r>
      <w:r w:rsidR="00AD5D5E" w:rsidRPr="00171CDF">
        <w:rPr>
          <w:szCs w:val="28"/>
        </w:rPr>
        <w:t>ban hành Kế hoạch thực hiện Nghị quyết của Quốc hội về tiếp tục hoàn thiện, nâng cao hiệu lực, hiệu quả thực hiện chính sách, pháp luật về phòng cháy và chữa cháy</w:t>
      </w:r>
      <w:r w:rsidR="001B1913" w:rsidRPr="00171CDF">
        <w:rPr>
          <w:szCs w:val="28"/>
        </w:rPr>
        <w:t>, giao Bộ Công an chủ trì: Nghiên cứu, đề xuất Chính phủ trình Quốc hội sửa đổi, bổ sung Luật Phòng cháy và chữa cháy, hoàn thiện hệ thống văn bản quy phạm pháp luật về công tác cứu nạn, cứu hộ đáp ứng yêu cầu thực tiễn phát triển kinh tế - xã hội, bảo đảm tính khả thi, thống nhất trong hệ thống pháp luật (sau khi tổng kết 10 năm thi hành Luật sửa đổi, bổ sung một số điều của Luật Phòng cháy và chữa cháy).</w:t>
      </w:r>
    </w:p>
    <w:p w14:paraId="2A21018F" w14:textId="44F8041D" w:rsidR="00453314" w:rsidRPr="00171CDF" w:rsidRDefault="00AD5D5E" w:rsidP="006C676A">
      <w:pPr>
        <w:snapToGrid w:val="0"/>
        <w:spacing w:before="120" w:after="120" w:line="320" w:lineRule="atLeast"/>
        <w:ind w:firstLine="709"/>
        <w:jc w:val="both"/>
        <w:rPr>
          <w:szCs w:val="28"/>
        </w:rPr>
      </w:pPr>
      <w:r w:rsidRPr="00171CDF">
        <w:rPr>
          <w:szCs w:val="28"/>
        </w:rPr>
        <w:t>- Quyết định số 1492/QĐ-TTg ngày 10</w:t>
      </w:r>
      <w:r w:rsidR="002F7CD6" w:rsidRPr="00171CDF">
        <w:rPr>
          <w:szCs w:val="28"/>
        </w:rPr>
        <w:t>/</w:t>
      </w:r>
      <w:r w:rsidRPr="00171CDF">
        <w:rPr>
          <w:szCs w:val="28"/>
        </w:rPr>
        <w:t>9</w:t>
      </w:r>
      <w:r w:rsidR="002F7CD6" w:rsidRPr="00171CDF">
        <w:rPr>
          <w:szCs w:val="28"/>
        </w:rPr>
        <w:t>/</w:t>
      </w:r>
      <w:r w:rsidRPr="00171CDF">
        <w:rPr>
          <w:szCs w:val="28"/>
        </w:rPr>
        <w:t xml:space="preserve">2021 của Thủ tướng Chính phủ ban hành Kế hoạch thực hiện Kết luận số 02-KL/TW của Ban Bí thư về việc tiếp tục thực hiện Chỉ thị số 47-CT/TW của Ban Bí thư về tăng cường sự lãnh đạo của Đảng đối với công tác phòng cháy và chữa cháy, giao Bộ Công an chủ trì: Tổng kết thi hành Luật Phòng cháy và chữa cháy, Luật sửa đổi, bổ sung một số điều của Luật Phòng cháy và chữa cháy; rà soát, đề xuất cấp có thẩm quyền sửa đổi, bổ sung hoàn thiện hệ thống pháp luật về </w:t>
      </w:r>
      <w:r w:rsidR="005B4773">
        <w:rPr>
          <w:szCs w:val="28"/>
        </w:rPr>
        <w:t>PCCC</w:t>
      </w:r>
      <w:r w:rsidRPr="00171CDF">
        <w:rPr>
          <w:szCs w:val="28"/>
        </w:rPr>
        <w:t xml:space="preserve"> và cứu nạn, cứu hộ và các văn bản hướng dẫn thi hành.</w:t>
      </w:r>
    </w:p>
    <w:p w14:paraId="39745D3C" w14:textId="4D59552E" w:rsidR="00453314" w:rsidRPr="00171CDF" w:rsidRDefault="00453314" w:rsidP="006C676A">
      <w:pPr>
        <w:snapToGrid w:val="0"/>
        <w:spacing w:before="120" w:after="120" w:line="320" w:lineRule="atLeast"/>
        <w:ind w:firstLine="709"/>
        <w:jc w:val="both"/>
        <w:rPr>
          <w:szCs w:val="28"/>
        </w:rPr>
      </w:pPr>
      <w:r w:rsidRPr="00171CDF">
        <w:rPr>
          <w:szCs w:val="28"/>
        </w:rPr>
        <w:t>Như vậy, việc thể chế h</w:t>
      </w:r>
      <w:r w:rsidR="00C839B9" w:rsidRPr="00171CDF">
        <w:rPr>
          <w:szCs w:val="28"/>
        </w:rPr>
        <w:t>óa</w:t>
      </w:r>
      <w:r w:rsidRPr="00171CDF">
        <w:rPr>
          <w:szCs w:val="28"/>
        </w:rPr>
        <w:t xml:space="preserve"> các quan điểm, đường lối, chủ trương của Đảng về công tác PCCC và CN</w:t>
      </w:r>
      <w:r w:rsidR="002F7CD6" w:rsidRPr="00171CDF">
        <w:rPr>
          <w:szCs w:val="28"/>
        </w:rPr>
        <w:t>C</w:t>
      </w:r>
      <w:r w:rsidRPr="00171CDF">
        <w:rPr>
          <w:szCs w:val="28"/>
        </w:rPr>
        <w:t>H nói riêng nêu trên thành pháp luật là cần thiết để giải quyết được việc hợp tiến, hợp pháp các quy định trên cơ sở kế thừa, khắc phục, xây dựng các chính sách mới phù hợp; nâng cao hiệu lực, hiệu quả công tác quản lý nhà nước về PCCC và CNCH, tăng cường trách nhiệm của các Bộ, ngành, địa phương, phát huy nguồn lực xã hội và đáp ứng yêu cầu nhiệm vụ thời kỳ hội nhập, phát triển.</w:t>
      </w:r>
    </w:p>
    <w:p w14:paraId="188CBB27" w14:textId="7333AF91" w:rsidR="00EB7B94" w:rsidRPr="00171CDF" w:rsidRDefault="00257823" w:rsidP="006C676A">
      <w:pPr>
        <w:snapToGrid w:val="0"/>
        <w:spacing w:before="120" w:after="120" w:line="320" w:lineRule="atLeast"/>
        <w:ind w:firstLine="709"/>
        <w:jc w:val="both"/>
        <w:rPr>
          <w:b/>
          <w:bCs/>
          <w:spacing w:val="-6"/>
          <w:szCs w:val="28"/>
        </w:rPr>
      </w:pPr>
      <w:r w:rsidRPr="00171CDF">
        <w:rPr>
          <w:b/>
          <w:bCs/>
          <w:spacing w:val="-6"/>
          <w:szCs w:val="28"/>
        </w:rPr>
        <w:t xml:space="preserve">2. </w:t>
      </w:r>
      <w:r w:rsidR="00184902">
        <w:rPr>
          <w:b/>
          <w:bCs/>
          <w:spacing w:val="-6"/>
          <w:szCs w:val="28"/>
        </w:rPr>
        <w:t>B</w:t>
      </w:r>
      <w:r w:rsidR="00EB7B94" w:rsidRPr="00171CDF">
        <w:rPr>
          <w:b/>
          <w:bCs/>
          <w:spacing w:val="-6"/>
          <w:szCs w:val="28"/>
        </w:rPr>
        <w:t>ảo đảm phù hợp với quy định của Hiến pháp năm 2013 và thi hành quy định của Hiến pháp năm 2013 về bảo đảm quyền con người, quyền công dân</w:t>
      </w:r>
    </w:p>
    <w:p w14:paraId="629CB585" w14:textId="0A7A1E81" w:rsidR="00EB7B94" w:rsidRPr="00171CDF" w:rsidRDefault="00EB7B94" w:rsidP="00EB7B94">
      <w:pPr>
        <w:spacing w:before="60" w:after="60" w:line="271" w:lineRule="auto"/>
        <w:ind w:firstLine="720"/>
        <w:jc w:val="both"/>
        <w:rPr>
          <w:szCs w:val="28"/>
        </w:rPr>
      </w:pPr>
      <w:r w:rsidRPr="00171CDF">
        <w:rPr>
          <w:szCs w:val="28"/>
        </w:rPr>
        <w:t xml:space="preserve">Hoạt động </w:t>
      </w:r>
      <w:r w:rsidR="005B4773">
        <w:rPr>
          <w:szCs w:val="28"/>
        </w:rPr>
        <w:t>PCCC</w:t>
      </w:r>
      <w:r w:rsidRPr="00171CDF">
        <w:rPr>
          <w:szCs w:val="28"/>
        </w:rPr>
        <w:t xml:space="preserve"> và cứu nạn, cứu hộ có liên quan đến quyền con người, quyền công dân mà theo quy định của Hiến pháp năm 2013 phải do luật định. Theo đó, thực tiễn cho thấy nhiều n</w:t>
      </w:r>
      <w:r w:rsidRPr="00171CDF">
        <w:rPr>
          <w:szCs w:val="28"/>
          <w:lang w:val="vi-VN"/>
        </w:rPr>
        <w:t>hiệm vụ</w:t>
      </w:r>
      <w:r w:rsidRPr="00171CDF">
        <w:rPr>
          <w:szCs w:val="28"/>
        </w:rPr>
        <w:t>, hoạt động</w:t>
      </w:r>
      <w:r w:rsidRPr="00171CDF">
        <w:rPr>
          <w:szCs w:val="28"/>
          <w:lang w:val="vi-VN"/>
        </w:rPr>
        <w:t xml:space="preserve"> của</w:t>
      </w:r>
      <w:r w:rsidRPr="00171CDF">
        <w:rPr>
          <w:szCs w:val="28"/>
        </w:rPr>
        <w:t xml:space="preserve"> lực lượng </w:t>
      </w:r>
      <w:r w:rsidR="005B4773">
        <w:rPr>
          <w:szCs w:val="28"/>
        </w:rPr>
        <w:t>PCCC</w:t>
      </w:r>
      <w:r w:rsidRPr="00171CDF">
        <w:rPr>
          <w:szCs w:val="28"/>
        </w:rPr>
        <w:t xml:space="preserve"> và cứu nạn, cứu hộ có</w:t>
      </w:r>
      <w:r w:rsidRPr="00171CDF">
        <w:rPr>
          <w:szCs w:val="28"/>
          <w:lang w:val="vi-VN"/>
        </w:rPr>
        <w:t xml:space="preserve"> tác động trực tiếp đến người dân </w:t>
      </w:r>
      <w:r w:rsidRPr="00171CDF">
        <w:rPr>
          <w:szCs w:val="28"/>
        </w:rPr>
        <w:t xml:space="preserve">và có liên quan </w:t>
      </w:r>
      <w:r w:rsidRPr="00171CDF">
        <w:rPr>
          <w:szCs w:val="28"/>
          <w:lang w:val="vi-VN"/>
        </w:rPr>
        <w:t>trực tiếp đến việc bảo đảm quyền con người, quyền công dân</w:t>
      </w:r>
      <w:r w:rsidRPr="00171CDF">
        <w:rPr>
          <w:szCs w:val="28"/>
        </w:rPr>
        <w:t xml:space="preserve"> mà theo quy định của Hiến pháp năm 2013</w:t>
      </w:r>
      <w:r w:rsidRPr="00171CDF">
        <w:rPr>
          <w:i/>
          <w:szCs w:val="28"/>
        </w:rPr>
        <w:t xml:space="preserve"> </w:t>
      </w:r>
      <w:r w:rsidRPr="00171CDF">
        <w:rPr>
          <w:szCs w:val="28"/>
        </w:rPr>
        <w:t>phải được quy định trong văn bản luật</w:t>
      </w:r>
      <w:r w:rsidRPr="00171CDF">
        <w:rPr>
          <w:szCs w:val="28"/>
          <w:lang w:val="vi-VN"/>
        </w:rPr>
        <w:t xml:space="preserve"> </w:t>
      </w:r>
      <w:r w:rsidRPr="00171CDF">
        <w:rPr>
          <w:szCs w:val="28"/>
        </w:rPr>
        <w:t>như</w:t>
      </w:r>
      <w:r w:rsidRPr="00171CDF">
        <w:rPr>
          <w:bCs/>
          <w:szCs w:val="28"/>
          <w:lang w:val="vi-VN"/>
        </w:rPr>
        <w:t xml:space="preserve"> phá dỡ nhà, công trình, chướng ngại vật và di chuyển tài sản khi </w:t>
      </w:r>
      <w:r w:rsidRPr="00171CDF">
        <w:rPr>
          <w:bCs/>
          <w:szCs w:val="28"/>
        </w:rPr>
        <w:t xml:space="preserve">chữa cháy, </w:t>
      </w:r>
      <w:r w:rsidRPr="00171CDF">
        <w:rPr>
          <w:bCs/>
          <w:szCs w:val="28"/>
          <w:lang w:val="vi-VN"/>
        </w:rPr>
        <w:t>cứu nạn, cứu hộ</w:t>
      </w:r>
      <w:r w:rsidRPr="00171CDF">
        <w:rPr>
          <w:bCs/>
          <w:szCs w:val="28"/>
        </w:rPr>
        <w:t xml:space="preserve">; </w:t>
      </w:r>
      <w:r w:rsidRPr="00171CDF">
        <w:rPr>
          <w:szCs w:val="28"/>
          <w:lang w:val="vi-VN"/>
        </w:rPr>
        <w:t xml:space="preserve">ngăn chặn, loại bỏ các yếu tố đe dọa tính mạng, sức khỏe người bị nạn và lực lượng </w:t>
      </w:r>
      <w:r w:rsidRPr="00171CDF">
        <w:rPr>
          <w:szCs w:val="28"/>
        </w:rPr>
        <w:lastRenderedPageBreak/>
        <w:t xml:space="preserve">chữa cháy, </w:t>
      </w:r>
      <w:r w:rsidRPr="00171CDF">
        <w:rPr>
          <w:szCs w:val="28"/>
          <w:lang w:val="vi-VN"/>
        </w:rPr>
        <w:t xml:space="preserve">cứu nạn, cứu hộ; </w:t>
      </w:r>
      <w:r w:rsidRPr="00171CDF">
        <w:rPr>
          <w:szCs w:val="28"/>
        </w:rPr>
        <w:t xml:space="preserve">áp dụng các biện pháp y tế để </w:t>
      </w:r>
      <w:r w:rsidRPr="00171CDF">
        <w:rPr>
          <w:szCs w:val="28"/>
          <w:lang w:val="vi-VN"/>
        </w:rPr>
        <w:t>đưa người bị nạn khỏi vị trí nguy hiểm</w:t>
      </w:r>
      <w:r w:rsidRPr="00171CDF">
        <w:rPr>
          <w:szCs w:val="28"/>
        </w:rPr>
        <w:t xml:space="preserve"> do </w:t>
      </w:r>
      <w:r w:rsidRPr="00171CDF">
        <w:rPr>
          <w:szCs w:val="28"/>
          <w:lang w:val="vi-VN"/>
        </w:rPr>
        <w:t>tai nạn cháy</w:t>
      </w:r>
      <w:r w:rsidRPr="00171CDF">
        <w:rPr>
          <w:szCs w:val="28"/>
        </w:rPr>
        <w:t>, nổ</w:t>
      </w:r>
      <w:r w:rsidRPr="00171CDF">
        <w:rPr>
          <w:szCs w:val="28"/>
          <w:lang w:val="vi-VN"/>
        </w:rPr>
        <w:t>, sập, đổ nhà, công trình, sạt lở, sự cố, tai nạn có người bị mắc kẹt...</w:t>
      </w:r>
      <w:r w:rsidRPr="00171CDF">
        <w:rPr>
          <w:szCs w:val="28"/>
        </w:rPr>
        <w:t xml:space="preserve"> Tuy nhiên, hiện nay mới chỉ có hoạt động </w:t>
      </w:r>
      <w:r w:rsidR="005B4773">
        <w:rPr>
          <w:szCs w:val="28"/>
        </w:rPr>
        <w:t>PCCC</w:t>
      </w:r>
      <w:r w:rsidRPr="00171CDF">
        <w:rPr>
          <w:szCs w:val="28"/>
        </w:rPr>
        <w:t xml:space="preserve"> được quy định trong Luật Phòng cháy và chữa cháy, còn các hoạt động liên quan đến công tác cứu nạn, cứu hộ mới chỉ được quy định trong nghị định của Chính phủ là không bảo đảm phù hợp với Hiến pháp năm 2013 và không bảo đảm cơ sở pháp lý đúng quy định </w:t>
      </w:r>
      <w:r w:rsidRPr="00171CDF">
        <w:rPr>
          <w:szCs w:val="28"/>
          <w:lang w:val="vi-VN"/>
        </w:rPr>
        <w:t>để lực lượng</w:t>
      </w:r>
      <w:r w:rsidRPr="00171CDF">
        <w:rPr>
          <w:szCs w:val="28"/>
        </w:rPr>
        <w:t xml:space="preserve"> </w:t>
      </w:r>
      <w:r w:rsidR="005B4773">
        <w:rPr>
          <w:szCs w:val="28"/>
        </w:rPr>
        <w:t>PCCC</w:t>
      </w:r>
      <w:r w:rsidRPr="00171CDF">
        <w:rPr>
          <w:szCs w:val="28"/>
        </w:rPr>
        <w:t xml:space="preserve"> và</w:t>
      </w:r>
      <w:r w:rsidRPr="00171CDF">
        <w:rPr>
          <w:szCs w:val="28"/>
          <w:lang w:val="vi-VN"/>
        </w:rPr>
        <w:t xml:space="preserve"> </w:t>
      </w:r>
      <w:r w:rsidRPr="00171CDF">
        <w:rPr>
          <w:szCs w:val="28"/>
          <w:lang w:val="nl-NL"/>
        </w:rPr>
        <w:t xml:space="preserve">cứu nạn, cứu hộ </w:t>
      </w:r>
      <w:r w:rsidRPr="00171CDF">
        <w:rPr>
          <w:szCs w:val="28"/>
          <w:lang w:val="vi-VN"/>
        </w:rPr>
        <w:t>thực hiện nhiệm vụ</w:t>
      </w:r>
      <w:r w:rsidRPr="00171CDF">
        <w:rPr>
          <w:szCs w:val="28"/>
        </w:rPr>
        <w:t xml:space="preserve">. Thực tế đó đòi hỏi phải ban hành văn bản luật để quy định đầy đủ, toàn diện về tổ chức, hoạt động cứu nạn, cứu hộ, phạm vi hoạt động cứu nạn, cứu hộ, các điều kiện bảo đảm và trách nhiệm của các cơ quan, tổ chức, cá nhân trong công tác cứu nạn, cứu hộ; </w:t>
      </w:r>
      <w:r w:rsidRPr="00171CDF">
        <w:rPr>
          <w:bCs/>
          <w:szCs w:val="28"/>
        </w:rPr>
        <w:t xml:space="preserve">công tác tuyên truyền, hướng dẫn kiến thức về cứu nạn, cứu hộ; </w:t>
      </w:r>
      <w:r w:rsidRPr="00171CDF">
        <w:rPr>
          <w:szCs w:val="28"/>
        </w:rPr>
        <w:t>phân định rõ chức năng quản lý nhà nước đối với hoạt động cứu nạn, cứu hộ</w:t>
      </w:r>
      <w:r w:rsidRPr="00171CDF">
        <w:rPr>
          <w:bCs/>
          <w:szCs w:val="28"/>
        </w:rPr>
        <w:t xml:space="preserve"> </w:t>
      </w:r>
      <w:r w:rsidRPr="00171CDF">
        <w:rPr>
          <w:szCs w:val="28"/>
        </w:rPr>
        <w:t xml:space="preserve">và những vấn đề khác có liên quan tới công tác cứu nạn, cứu hộ của lực lượng </w:t>
      </w:r>
      <w:r w:rsidR="005B4773">
        <w:rPr>
          <w:szCs w:val="28"/>
        </w:rPr>
        <w:t>PCCC</w:t>
      </w:r>
      <w:r w:rsidRPr="00171CDF">
        <w:rPr>
          <w:szCs w:val="28"/>
        </w:rPr>
        <w:t xml:space="preserve"> và cứu nạn, cứu hộ nhằm đáp ứng yêu cầu bảo đảm an ninh, trật tự, an toàn xã hội trong tình hình hiện nay và những năm tiếp theo.</w:t>
      </w:r>
    </w:p>
    <w:p w14:paraId="62348792" w14:textId="0599321D" w:rsidR="00EB7B94" w:rsidRPr="00171CDF" w:rsidRDefault="0072708D" w:rsidP="006C676A">
      <w:pPr>
        <w:snapToGrid w:val="0"/>
        <w:spacing w:before="120" w:after="120" w:line="320" w:lineRule="atLeast"/>
        <w:ind w:firstLine="709"/>
        <w:jc w:val="both"/>
        <w:rPr>
          <w:b/>
          <w:bCs/>
          <w:szCs w:val="28"/>
        </w:rPr>
      </w:pPr>
      <w:r w:rsidRPr="00171CDF">
        <w:rPr>
          <w:b/>
          <w:bCs/>
          <w:szCs w:val="28"/>
        </w:rPr>
        <w:t>3. Khắc phục hạn chế, vướng mắc, bất cập của pháp luật hiện hành, đáp ứng yêu cầu thực tiễn trong tình hình mới</w:t>
      </w:r>
    </w:p>
    <w:p w14:paraId="4275C293" w14:textId="24D4D564" w:rsidR="0072708D" w:rsidRPr="00171CDF" w:rsidRDefault="0072708D" w:rsidP="006C676A">
      <w:pPr>
        <w:snapToGrid w:val="0"/>
        <w:spacing w:before="120" w:after="120" w:line="320" w:lineRule="atLeast"/>
        <w:ind w:firstLine="709"/>
        <w:jc w:val="both"/>
        <w:rPr>
          <w:b/>
          <w:bCs/>
          <w:szCs w:val="28"/>
        </w:rPr>
      </w:pPr>
      <w:r w:rsidRPr="00171CDF">
        <w:rPr>
          <w:b/>
          <w:bCs/>
          <w:szCs w:val="28"/>
        </w:rPr>
        <w:t>3.1. Về quy định của Luật phòng cháy và chữa cháy</w:t>
      </w:r>
    </w:p>
    <w:p w14:paraId="6B294138" w14:textId="77777777" w:rsidR="00F12D81" w:rsidRPr="00171CDF" w:rsidRDefault="00F12D81" w:rsidP="00F12D81">
      <w:pPr>
        <w:snapToGrid w:val="0"/>
        <w:spacing w:before="120" w:after="120" w:line="320" w:lineRule="atLeast"/>
        <w:ind w:firstLine="709"/>
        <w:jc w:val="both"/>
        <w:rPr>
          <w:szCs w:val="28"/>
        </w:rPr>
      </w:pPr>
      <w:r w:rsidRPr="00171CDF">
        <w:rPr>
          <w:szCs w:val="28"/>
        </w:rPr>
        <w:t>Tuy nhiên, bên cạnh những kết quả đạt được, trước những yêu cầu và đòi hỏi cấp bách từ thực tế đang diễn ra, hệ thống văn bản quy phạm pháp luật về PCCC và CNCH cũng dần bộc lộ một số hạn chế, bất cập cần phải được xem xét sửa đổi, bổ sung với những lý do sau đây:</w:t>
      </w:r>
    </w:p>
    <w:p w14:paraId="35C9ED7D" w14:textId="2BC9184F" w:rsidR="00F12D81" w:rsidRPr="00171CDF" w:rsidRDefault="00F12D81" w:rsidP="00F12D81">
      <w:pPr>
        <w:snapToGrid w:val="0"/>
        <w:spacing w:before="120" w:after="120" w:line="320" w:lineRule="atLeast"/>
        <w:ind w:firstLine="709"/>
        <w:jc w:val="both"/>
        <w:rPr>
          <w:szCs w:val="28"/>
        </w:rPr>
      </w:pPr>
      <w:r w:rsidRPr="003C200C">
        <w:rPr>
          <w:i/>
          <w:iCs/>
          <w:szCs w:val="28"/>
        </w:rPr>
        <w:t>-</w:t>
      </w:r>
      <w:r w:rsidRPr="00171CDF">
        <w:rPr>
          <w:szCs w:val="28"/>
        </w:rPr>
        <w:t xml:space="preserve"> Một số quy định của Luật còn mang tính nguyên tắc chung chung cần quy định rõ hơn</w:t>
      </w:r>
      <w:r w:rsidR="00171CDF" w:rsidRPr="00171CDF">
        <w:rPr>
          <w:szCs w:val="28"/>
        </w:rPr>
        <w:t>:</w:t>
      </w:r>
    </w:p>
    <w:p w14:paraId="1EA896F3" w14:textId="79E8CC21" w:rsidR="00F12D81" w:rsidRPr="00171CDF" w:rsidRDefault="00F12D81" w:rsidP="00F12D81">
      <w:pPr>
        <w:snapToGrid w:val="0"/>
        <w:spacing w:before="120" w:after="120" w:line="320" w:lineRule="atLeast"/>
        <w:ind w:firstLine="709"/>
        <w:jc w:val="both"/>
        <w:rPr>
          <w:bCs/>
          <w:szCs w:val="28"/>
          <w:lang w:val="vi-VN"/>
        </w:rPr>
      </w:pPr>
      <w:r w:rsidRPr="00171CDF">
        <w:rPr>
          <w:bCs/>
          <w:szCs w:val="28"/>
        </w:rPr>
        <w:t>+</w:t>
      </w:r>
      <w:r w:rsidRPr="00171CDF">
        <w:rPr>
          <w:bCs/>
          <w:szCs w:val="28"/>
          <w:lang w:val="vi-VN"/>
        </w:rPr>
        <w:t xml:space="preserve"> </w:t>
      </w:r>
      <w:r w:rsidRPr="00171CDF">
        <w:rPr>
          <w:bCs/>
          <w:szCs w:val="28"/>
        </w:rPr>
        <w:t>Việc p</w:t>
      </w:r>
      <w:r w:rsidRPr="00171CDF">
        <w:rPr>
          <w:bCs/>
          <w:szCs w:val="28"/>
          <w:lang w:val="vi-VN"/>
        </w:rPr>
        <w:t xml:space="preserve">hân công trách nhiệm </w:t>
      </w:r>
      <w:r w:rsidRPr="00171CDF">
        <w:rPr>
          <w:bCs/>
          <w:szCs w:val="28"/>
        </w:rPr>
        <w:t xml:space="preserve">trong công tác quản lý nhà nước về PCCC và CNCH giữa các Bộ, ngành, địa phương còn chồng chéo, chưa </w:t>
      </w:r>
      <w:r w:rsidRPr="00171CDF">
        <w:rPr>
          <w:bCs/>
          <w:szCs w:val="28"/>
          <w:lang w:val="vi-VN"/>
        </w:rPr>
        <w:t>phù hợp</w:t>
      </w:r>
      <w:r w:rsidRPr="00171CDF">
        <w:rPr>
          <w:bCs/>
          <w:szCs w:val="28"/>
        </w:rPr>
        <w:t xml:space="preserve"> với điều kiện thực tế, như: chưa phân công trách nhiệm rõ của các cơ quan quản lý nhà nước chuyên ngành về xây dựng, điện lực, cấp nước, chính quyền cấp cơ sở… trong công tác PCCC và CNCH; trách nhiệm trong công tác PCCC và CNCH giữa cơ quan Công an với các cơ quan quản lý chuyên ngành xây dựng, cấp nước, điện lực… và các cơ quan, tổ chức, cá nhân; một số</w:t>
      </w:r>
      <w:r w:rsidRPr="00171CDF">
        <w:rPr>
          <w:bCs/>
          <w:szCs w:val="28"/>
          <w:lang w:val="vi-VN"/>
        </w:rPr>
        <w:t xml:space="preserve"> UBND các cấp, người đứng đầu cơ sở, chủ hộ gia đình còn nhiều hạn chế, có nơi, có lúc có tình trạng khoán trắng cho lực lượng Cảnh sát PCCC và CNCH</w:t>
      </w:r>
      <w:r w:rsidRPr="00171CDF">
        <w:rPr>
          <w:bCs/>
          <w:szCs w:val="28"/>
        </w:rPr>
        <w:t xml:space="preserve">; chưa phân công trách nhiệm cho </w:t>
      </w:r>
      <w:r w:rsidRPr="00171CDF">
        <w:rPr>
          <w:bCs/>
          <w:szCs w:val="28"/>
          <w:lang w:val="vi-VN"/>
        </w:rPr>
        <w:t xml:space="preserve">các tổ chức đoàn thể xã hội như </w:t>
      </w:r>
      <w:r w:rsidRPr="00171CDF">
        <w:rPr>
          <w:szCs w:val="28"/>
          <w:lang w:val="vi-VN"/>
        </w:rPr>
        <w:t>các tổ chức Công đoàn</w:t>
      </w:r>
      <w:r w:rsidRPr="00171CDF">
        <w:rPr>
          <w:szCs w:val="28"/>
        </w:rPr>
        <w:t xml:space="preserve"> Việt Nam</w:t>
      </w:r>
      <w:r w:rsidRPr="00171CDF">
        <w:rPr>
          <w:szCs w:val="28"/>
          <w:lang w:val="vi-VN"/>
        </w:rPr>
        <w:t>, Đoàn thanh niên Cộng sản</w:t>
      </w:r>
      <w:r w:rsidRPr="00171CDF">
        <w:rPr>
          <w:szCs w:val="28"/>
        </w:rPr>
        <w:t xml:space="preserve"> Hồ Chí Minh</w:t>
      </w:r>
      <w:r w:rsidRPr="00171CDF">
        <w:rPr>
          <w:szCs w:val="28"/>
          <w:lang w:val="vi-VN"/>
        </w:rPr>
        <w:t xml:space="preserve">, </w:t>
      </w:r>
      <w:r w:rsidRPr="00171CDF">
        <w:rPr>
          <w:szCs w:val="28"/>
        </w:rPr>
        <w:t>Hội liên hiệp Phụ nữ Việt Nam</w:t>
      </w:r>
      <w:r w:rsidRPr="00171CDF">
        <w:rPr>
          <w:szCs w:val="28"/>
          <w:lang w:val="vi-VN"/>
        </w:rPr>
        <w:t xml:space="preserve"> và các đoàn thể khác chưa được quy định trách nhiệm tuyên truyền, phổ biến, giáo dục về PCCC và CNCH</w:t>
      </w:r>
      <w:r w:rsidRPr="00171CDF">
        <w:rPr>
          <w:szCs w:val="28"/>
        </w:rPr>
        <w:t>, t</w:t>
      </w:r>
      <w:r w:rsidRPr="00171CDF">
        <w:rPr>
          <w:szCs w:val="28"/>
          <w:lang w:val="vi-VN"/>
        </w:rPr>
        <w:t>rong khi đó lực lượng này luôn xung kích, đi đầu trong các phong trào.</w:t>
      </w:r>
    </w:p>
    <w:p w14:paraId="44B3A724" w14:textId="63DDEBA6" w:rsidR="00F12D81" w:rsidRPr="00171CDF" w:rsidRDefault="00F12D81" w:rsidP="00F12D81">
      <w:pPr>
        <w:snapToGrid w:val="0"/>
        <w:spacing w:before="120" w:after="120" w:line="320" w:lineRule="atLeast"/>
        <w:ind w:firstLine="709"/>
        <w:jc w:val="both"/>
        <w:rPr>
          <w:bCs/>
          <w:szCs w:val="28"/>
          <w:lang w:val="vi-VN"/>
        </w:rPr>
      </w:pPr>
      <w:r w:rsidRPr="00171CDF">
        <w:rPr>
          <w:bCs/>
          <w:szCs w:val="28"/>
        </w:rPr>
        <w:t>+</w:t>
      </w:r>
      <w:r w:rsidRPr="00171CDF">
        <w:rPr>
          <w:bCs/>
          <w:szCs w:val="28"/>
          <w:lang w:val="vi-VN"/>
        </w:rPr>
        <w:t xml:space="preserve"> Trách nhiệm của người đứng đầu cơ quan, tổ chức, cá nhân, cơ sở, chủ hộ gia đình chưa quan tâm thường xuyên đối với công tác PCCC và CNCH; có nhiều cơ sở chỉ quan tâm đến việc đầu tư xây dựng ban đầu, còn công tác quản </w:t>
      </w:r>
      <w:r w:rsidRPr="00171CDF">
        <w:rPr>
          <w:bCs/>
          <w:szCs w:val="28"/>
          <w:lang w:val="vi-VN"/>
        </w:rPr>
        <w:lastRenderedPageBreak/>
        <w:t>lý, tự kiểm tra an toàn PCCC của cơ sở chưa quan tâm, khoán trắng cho Đội PCCC cơ sở.</w:t>
      </w:r>
    </w:p>
    <w:p w14:paraId="3B1FF921" w14:textId="28195B5B" w:rsidR="00F12D81" w:rsidRPr="00171CDF" w:rsidRDefault="00F12D81" w:rsidP="00F12D81">
      <w:pPr>
        <w:snapToGrid w:val="0"/>
        <w:spacing w:before="120" w:after="120" w:line="320" w:lineRule="atLeast"/>
        <w:ind w:firstLine="709"/>
        <w:jc w:val="both"/>
        <w:rPr>
          <w:szCs w:val="28"/>
          <w:lang w:val="vi-VN"/>
        </w:rPr>
      </w:pPr>
      <w:r w:rsidRPr="00171CDF">
        <w:rPr>
          <w:szCs w:val="28"/>
        </w:rPr>
        <w:t>-</w:t>
      </w:r>
      <w:r w:rsidRPr="00171CDF">
        <w:rPr>
          <w:szCs w:val="28"/>
          <w:lang w:val="vi-VN"/>
        </w:rPr>
        <w:t xml:space="preserve"> Một số quy định của Luật có tính khả thi chưa cao hoặc không còn phù hợp với thực tiễn cần sửa đổi, bổ sung hoặc bãi bỏ</w:t>
      </w:r>
    </w:p>
    <w:p w14:paraId="54A533CA" w14:textId="7606C502" w:rsidR="00F12D81" w:rsidRPr="00171CDF" w:rsidRDefault="00F12D81" w:rsidP="00F12D81">
      <w:pPr>
        <w:snapToGrid w:val="0"/>
        <w:spacing w:before="120" w:after="120" w:line="320" w:lineRule="atLeast"/>
        <w:ind w:firstLine="709"/>
        <w:jc w:val="both"/>
        <w:rPr>
          <w:szCs w:val="28"/>
          <w:lang w:val="vi-VN"/>
        </w:rPr>
      </w:pPr>
      <w:r w:rsidRPr="00171CDF">
        <w:rPr>
          <w:szCs w:val="28"/>
        </w:rPr>
        <w:t>+</w:t>
      </w:r>
      <w:r w:rsidRPr="00171CDF">
        <w:rPr>
          <w:szCs w:val="28"/>
          <w:lang w:val="vi-VN"/>
        </w:rPr>
        <w:t xml:space="preserve"> </w:t>
      </w:r>
      <w:r w:rsidRPr="00171CDF">
        <w:rPr>
          <w:bCs/>
          <w:szCs w:val="28"/>
          <w:lang w:val="nl-NL"/>
        </w:rPr>
        <w:t>Quy định về PCCC chung đối với cơ sở chưa đầy đủ theo yêu cầu thực tiễn hiện nay, một số nội dung trùng nhau (c</w:t>
      </w:r>
      <w:r w:rsidRPr="00171CDF">
        <w:rPr>
          <w:szCs w:val="28"/>
          <w:lang w:val="vi-VN"/>
        </w:rPr>
        <w:t>ác điều khoản quy định về yêu cầu về PCCC đối với cơ sở và 09 loại hình công trình đặc thù đang được bố cục 10 Điều dẫn đến bố cục và một số nội dung bị trùng lặp);</w:t>
      </w:r>
    </w:p>
    <w:p w14:paraId="60C0AD30" w14:textId="000B17ED" w:rsidR="00F12D81" w:rsidRPr="00171CDF" w:rsidRDefault="00F12D81" w:rsidP="00F12D81">
      <w:pPr>
        <w:snapToGrid w:val="0"/>
        <w:spacing w:before="120" w:after="120" w:line="320" w:lineRule="atLeast"/>
        <w:ind w:firstLine="709"/>
        <w:jc w:val="both"/>
        <w:rPr>
          <w:szCs w:val="28"/>
          <w:lang w:val="nl-NL"/>
        </w:rPr>
      </w:pPr>
      <w:r w:rsidRPr="00171CDF">
        <w:rPr>
          <w:szCs w:val="28"/>
        </w:rPr>
        <w:t>+</w:t>
      </w:r>
      <w:r w:rsidRPr="00171CDF">
        <w:rPr>
          <w:szCs w:val="28"/>
          <w:lang w:val="vi-VN"/>
        </w:rPr>
        <w:t xml:space="preserve"> C</w:t>
      </w:r>
      <w:r w:rsidRPr="00171CDF">
        <w:rPr>
          <w:szCs w:val="28"/>
          <w:lang w:val="nl-NL"/>
        </w:rPr>
        <w:t>hưa quy định rõ về xây dựng phương án chữa cháy, cứu nạn, cứu hộ của cơ sở, phương án chữa cháy, cứu nạn, cứu hộ của lực lượng Cảnh sát PCCC và CNCH</w:t>
      </w:r>
      <w:r w:rsidR="00171CDF">
        <w:rPr>
          <w:szCs w:val="28"/>
          <w:lang w:val="nl-NL"/>
        </w:rPr>
        <w:t>.</w:t>
      </w:r>
      <w:r w:rsidRPr="00171CDF">
        <w:rPr>
          <w:szCs w:val="28"/>
          <w:lang w:val="nl-NL"/>
        </w:rPr>
        <w:t xml:space="preserve"> </w:t>
      </w:r>
    </w:p>
    <w:p w14:paraId="5AC0FE5A" w14:textId="00E2D4AC" w:rsidR="00F12D81" w:rsidRPr="00171CDF" w:rsidRDefault="00F12D81" w:rsidP="00F12D81">
      <w:pPr>
        <w:snapToGrid w:val="0"/>
        <w:spacing w:before="120" w:after="120" w:line="320" w:lineRule="atLeast"/>
        <w:ind w:firstLine="709"/>
        <w:jc w:val="both"/>
        <w:rPr>
          <w:szCs w:val="28"/>
          <w:lang w:val="nl-NL"/>
        </w:rPr>
      </w:pPr>
      <w:r w:rsidRPr="00171CDF">
        <w:rPr>
          <w:szCs w:val="28"/>
          <w:lang w:val="nl-NL"/>
        </w:rPr>
        <w:t xml:space="preserve">+ Về thẩm quyền phê duyệt phương án được quy định ở nhiều cấp (Bộ; UBND cấp tỉnh, cấp huyện cấp xã; Công an cấp tỉnh, cấp huyện; Phòng Cảnh sát PCCC và CNCH;...) dẫn đến nhiều bất cập, vướng mắc và chất lượng phương án không bảo đảm yêu cầu; </w:t>
      </w:r>
    </w:p>
    <w:p w14:paraId="38EA9C76" w14:textId="0259276C" w:rsidR="00F12D81" w:rsidRPr="00171CDF" w:rsidRDefault="00F12D81" w:rsidP="00F12D81">
      <w:pPr>
        <w:snapToGrid w:val="0"/>
        <w:spacing w:before="120" w:after="120" w:line="320" w:lineRule="atLeast"/>
        <w:ind w:firstLine="709"/>
        <w:jc w:val="both"/>
        <w:rPr>
          <w:szCs w:val="28"/>
          <w:lang w:val="nl-NL"/>
        </w:rPr>
      </w:pPr>
      <w:r w:rsidRPr="00171CDF">
        <w:rPr>
          <w:szCs w:val="28"/>
          <w:lang w:val="nl-NL"/>
        </w:rPr>
        <w:t>+ Việc quy định giao</w:t>
      </w:r>
      <w:r w:rsidRPr="00171CDF">
        <w:rPr>
          <w:bCs/>
          <w:szCs w:val="28"/>
          <w:lang w:val="nl-NL"/>
        </w:rPr>
        <w:t xml:space="preserve"> </w:t>
      </w:r>
      <w:r w:rsidRPr="00171CDF">
        <w:rPr>
          <w:szCs w:val="28"/>
          <w:lang w:val="nl-NL"/>
        </w:rPr>
        <w:t>quyền huy động lực lượng và phương tiện của lực lượng phòng cháy và chữa cháy để chữa cháy cho người chỉ huy chữa cháy thuộc lực lượng Cảnh sát PCCC là chưa phù hợp với quy định khác</w:t>
      </w:r>
      <w:r w:rsidR="00171CDF">
        <w:rPr>
          <w:szCs w:val="28"/>
          <w:lang w:val="nl-NL"/>
        </w:rPr>
        <w:t>.</w:t>
      </w:r>
      <w:r w:rsidRPr="00171CDF">
        <w:rPr>
          <w:szCs w:val="28"/>
          <w:lang w:val="nl-NL"/>
        </w:rPr>
        <w:t xml:space="preserve"> </w:t>
      </w:r>
    </w:p>
    <w:p w14:paraId="1B812593" w14:textId="7E480FF5" w:rsidR="00F12D81" w:rsidRPr="00171CDF" w:rsidRDefault="00F12D81" w:rsidP="00F12D81">
      <w:pPr>
        <w:snapToGrid w:val="0"/>
        <w:spacing w:before="120" w:after="120" w:line="320" w:lineRule="atLeast"/>
        <w:ind w:firstLine="709"/>
        <w:jc w:val="both"/>
        <w:rPr>
          <w:spacing w:val="-2"/>
          <w:szCs w:val="28"/>
          <w:lang w:val="nl-NL"/>
        </w:rPr>
      </w:pPr>
      <w:r w:rsidRPr="00171CDF">
        <w:rPr>
          <w:szCs w:val="28"/>
          <w:lang w:val="nl-NL"/>
        </w:rPr>
        <w:t>+ M</w:t>
      </w:r>
      <w:r w:rsidRPr="00171CDF">
        <w:rPr>
          <w:spacing w:val="-2"/>
          <w:szCs w:val="28"/>
          <w:lang w:val="nl-NL"/>
        </w:rPr>
        <w:t>ột số địa phương, nhiều đơn vị hành chính cấp huyện chưa có đội Cảnh sát PCCC và CNCH (có 08 tỉnh chỉ có duy nhất một đội đặt tại trung tâm hành chính của tỉnh, bán kính bảo vệ lên đến hàng chục, hàng trăm km)</w:t>
      </w:r>
      <w:r w:rsidR="00171CDF">
        <w:rPr>
          <w:spacing w:val="-2"/>
          <w:szCs w:val="28"/>
          <w:lang w:val="nl-NL"/>
        </w:rPr>
        <w:t>.</w:t>
      </w:r>
    </w:p>
    <w:p w14:paraId="448B2F8D" w14:textId="3A29B233" w:rsidR="00F12D81" w:rsidRPr="00171CDF" w:rsidRDefault="00F12D81" w:rsidP="00F12D81">
      <w:pPr>
        <w:snapToGrid w:val="0"/>
        <w:spacing w:before="120" w:after="120" w:line="320" w:lineRule="atLeast"/>
        <w:ind w:firstLine="709"/>
        <w:jc w:val="both"/>
        <w:rPr>
          <w:szCs w:val="28"/>
          <w:lang w:val="vi-VN"/>
        </w:rPr>
      </w:pPr>
      <w:r w:rsidRPr="00171CDF">
        <w:rPr>
          <w:spacing w:val="-2"/>
          <w:szCs w:val="28"/>
          <w:lang w:val="nl-NL"/>
        </w:rPr>
        <w:t>+ M</w:t>
      </w:r>
      <w:r w:rsidRPr="00171CDF">
        <w:rPr>
          <w:szCs w:val="28"/>
          <w:lang w:val="vi-VN"/>
        </w:rPr>
        <w:t xml:space="preserve">ô hình đội dân phòng hầu như chưa được thành lập đầy đủ ở các cấp hành chính theo quy định của Luật PCCC, hầu hết đội dân phòng cấp thôn chỉ mang tính hình thức, </w:t>
      </w:r>
      <w:r w:rsidRPr="00171CDF">
        <w:rPr>
          <w:szCs w:val="28"/>
          <w:lang w:val="nl-NL"/>
        </w:rPr>
        <w:t xml:space="preserve">thực hiện nhiều nhiệm vụ (PCCC, hỗ trợ đảm bảo An ninh trật tự tại cơ sở...), </w:t>
      </w:r>
      <w:r w:rsidRPr="00171CDF">
        <w:rPr>
          <w:szCs w:val="28"/>
          <w:lang w:val="vi-VN"/>
        </w:rPr>
        <w:t xml:space="preserve">đội viên tham gia nhiều ban, đội,... </w:t>
      </w:r>
    </w:p>
    <w:p w14:paraId="2AAC0213" w14:textId="64F2A7A8" w:rsidR="00F12D81" w:rsidRPr="00171CDF" w:rsidRDefault="00F12D81" w:rsidP="00F12D81">
      <w:pPr>
        <w:snapToGrid w:val="0"/>
        <w:spacing w:before="120" w:after="120" w:line="320" w:lineRule="atLeast"/>
        <w:ind w:firstLine="709"/>
        <w:jc w:val="both"/>
        <w:rPr>
          <w:szCs w:val="28"/>
          <w:lang w:val="vi-VN"/>
        </w:rPr>
      </w:pPr>
      <w:r w:rsidRPr="00171CDF">
        <w:rPr>
          <w:szCs w:val="28"/>
        </w:rPr>
        <w:t>+</w:t>
      </w:r>
      <w:r w:rsidRPr="00171CDF">
        <w:rPr>
          <w:szCs w:val="28"/>
          <w:lang w:val="vi-VN"/>
        </w:rPr>
        <w:t xml:space="preserve"> Một số đối tượng quy định phải thành lập đội PCCC chuyên ngành chưa cụ thể về quy mô, tính chất hoạt động, chủ thể quản lý dẫn đến khó khăn trong việc thành lập đội PCCC chuyên ngành; mặt khác, quy định cơ sở không thuộc diện trang bị phương tiện chữa cháy cơ giới cơ sở mà thành lập đội PCCC chuyên ngành thì không phù hợp</w:t>
      </w:r>
      <w:r w:rsidR="00171CDF">
        <w:rPr>
          <w:szCs w:val="28"/>
        </w:rPr>
        <w:t>.</w:t>
      </w:r>
      <w:r w:rsidRPr="00171CDF">
        <w:rPr>
          <w:szCs w:val="28"/>
          <w:lang w:val="vi-VN"/>
        </w:rPr>
        <w:t xml:space="preserve"> </w:t>
      </w:r>
    </w:p>
    <w:p w14:paraId="23D8622E" w14:textId="2335EA30" w:rsidR="00F12D81" w:rsidRPr="00171CDF" w:rsidRDefault="00F12D81" w:rsidP="00F12D81">
      <w:pPr>
        <w:snapToGrid w:val="0"/>
        <w:spacing w:before="120" w:after="120" w:line="320" w:lineRule="atLeast"/>
        <w:ind w:firstLine="709"/>
        <w:jc w:val="both"/>
        <w:rPr>
          <w:spacing w:val="2"/>
          <w:szCs w:val="28"/>
          <w:lang w:val="nl-NL"/>
        </w:rPr>
      </w:pPr>
      <w:r w:rsidRPr="00171CDF">
        <w:rPr>
          <w:szCs w:val="28"/>
        </w:rPr>
        <w:t>+</w:t>
      </w:r>
      <w:r w:rsidRPr="00171CDF">
        <w:rPr>
          <w:szCs w:val="28"/>
          <w:lang w:val="vi-VN"/>
        </w:rPr>
        <w:t xml:space="preserve"> M</w:t>
      </w:r>
      <w:r w:rsidRPr="00171CDF">
        <w:rPr>
          <w:spacing w:val="2"/>
          <w:szCs w:val="28"/>
          <w:lang w:val="nl-NL"/>
        </w:rPr>
        <w:t>ột số nơi c</w:t>
      </w:r>
      <w:r w:rsidRPr="00171CDF">
        <w:rPr>
          <w:spacing w:val="2"/>
          <w:szCs w:val="28"/>
          <w:lang w:val="vi-VN"/>
        </w:rPr>
        <w:t xml:space="preserve">hất lượng hoạt động của lực lượng PCCC cơ sở còn </w:t>
      </w:r>
      <w:r w:rsidRPr="00171CDF">
        <w:rPr>
          <w:spacing w:val="2"/>
          <w:szCs w:val="28"/>
          <w:lang w:val="nl-NL"/>
        </w:rPr>
        <w:t xml:space="preserve">rất </w:t>
      </w:r>
      <w:r w:rsidRPr="00171CDF">
        <w:rPr>
          <w:spacing w:val="2"/>
          <w:szCs w:val="28"/>
          <w:lang w:val="vi-VN"/>
        </w:rPr>
        <w:t>hạn chế</w:t>
      </w:r>
      <w:r w:rsidRPr="00171CDF">
        <w:rPr>
          <w:spacing w:val="2"/>
          <w:szCs w:val="28"/>
          <w:lang w:val="nl-NL"/>
        </w:rPr>
        <w:t>,</w:t>
      </w:r>
      <w:r w:rsidRPr="00171CDF">
        <w:rPr>
          <w:spacing w:val="2"/>
          <w:szCs w:val="28"/>
          <w:lang w:val="vi-VN"/>
        </w:rPr>
        <w:t xml:space="preserve"> hoạt động </w:t>
      </w:r>
      <w:r w:rsidRPr="00171CDF">
        <w:rPr>
          <w:spacing w:val="2"/>
          <w:szCs w:val="28"/>
          <w:lang w:val="nl-NL"/>
        </w:rPr>
        <w:t xml:space="preserve">còn </w:t>
      </w:r>
      <w:r w:rsidRPr="00171CDF">
        <w:rPr>
          <w:spacing w:val="2"/>
          <w:szCs w:val="28"/>
          <w:lang w:val="vi-VN"/>
        </w:rPr>
        <w:t>mang tính hình thức</w:t>
      </w:r>
      <w:r w:rsidRPr="00171CDF">
        <w:rPr>
          <w:spacing w:val="2"/>
          <w:szCs w:val="28"/>
          <w:lang w:val="nl-NL"/>
        </w:rPr>
        <w:t xml:space="preserve"> do thành viên các đội PCCC cơ sở hầu hết là cán bộ, công nhân viên kiêm nhiệm, chỉ làm việc trong giờ hành chính</w:t>
      </w:r>
      <w:r w:rsidR="00171CDF">
        <w:rPr>
          <w:spacing w:val="2"/>
          <w:szCs w:val="28"/>
          <w:lang w:val="nl-NL"/>
        </w:rPr>
        <w:t>.</w:t>
      </w:r>
    </w:p>
    <w:p w14:paraId="3F3B38EE" w14:textId="432C5D77" w:rsidR="00F12D81" w:rsidRPr="00171CDF" w:rsidRDefault="00F12D81" w:rsidP="00F12D81">
      <w:pPr>
        <w:snapToGrid w:val="0"/>
        <w:spacing w:before="120" w:after="120" w:line="320" w:lineRule="atLeast"/>
        <w:ind w:firstLine="709"/>
        <w:jc w:val="both"/>
        <w:rPr>
          <w:spacing w:val="-4"/>
          <w:szCs w:val="28"/>
          <w:lang w:val="nl-NL"/>
        </w:rPr>
      </w:pPr>
      <w:r w:rsidRPr="00171CDF">
        <w:rPr>
          <w:spacing w:val="-4"/>
          <w:szCs w:val="28"/>
          <w:lang w:val="nl-NL"/>
        </w:rPr>
        <w:t>+ Lực lượng PCCC tình nguyện chưa được tổ chức thực hiện do chưa có cơ chế, chính sách cụ thể để khuyến khích tổ chức, cá nhân tình nguyện tham gia.</w:t>
      </w:r>
    </w:p>
    <w:p w14:paraId="5E03E178" w14:textId="6581D2A4" w:rsidR="00F12D81" w:rsidRPr="00171CDF" w:rsidRDefault="00F12D81" w:rsidP="00F12D81">
      <w:pPr>
        <w:snapToGrid w:val="0"/>
        <w:spacing w:before="120" w:after="120" w:line="320" w:lineRule="atLeast"/>
        <w:ind w:firstLine="709"/>
        <w:jc w:val="both"/>
        <w:rPr>
          <w:szCs w:val="28"/>
          <w:lang w:val="vi-VN"/>
        </w:rPr>
      </w:pPr>
      <w:r w:rsidRPr="00171CDF">
        <w:rPr>
          <w:szCs w:val="28"/>
        </w:rPr>
        <w:t>-</w:t>
      </w:r>
      <w:r w:rsidRPr="00171CDF">
        <w:rPr>
          <w:szCs w:val="28"/>
          <w:lang w:val="vi-VN"/>
        </w:rPr>
        <w:t xml:space="preserve"> Một số vấn đề phát sinh trong thực tiễn cần được bổ sung mới trong Luật</w:t>
      </w:r>
    </w:p>
    <w:p w14:paraId="17EEE8CA" w14:textId="77777777" w:rsidR="00F12D81" w:rsidRPr="00171CDF" w:rsidRDefault="00F12D81" w:rsidP="00F12D81">
      <w:pPr>
        <w:snapToGrid w:val="0"/>
        <w:spacing w:before="120" w:after="120" w:line="320" w:lineRule="atLeast"/>
        <w:ind w:firstLine="709"/>
        <w:jc w:val="both"/>
        <w:rPr>
          <w:szCs w:val="28"/>
          <w:lang w:val="nl-NL"/>
        </w:rPr>
      </w:pPr>
      <w:r w:rsidRPr="00171CDF">
        <w:rPr>
          <w:szCs w:val="28"/>
          <w:lang w:val="vi-VN"/>
        </w:rPr>
        <w:t xml:space="preserve">- Chưa có một số quy định trong luật công tác nghiệm thu về PCCC, kiểm tra an toàn về PCCC và CNCH… để làm căn cứ </w:t>
      </w:r>
      <w:r w:rsidRPr="00171CDF">
        <w:rPr>
          <w:szCs w:val="28"/>
          <w:lang w:val="nl-NL"/>
        </w:rPr>
        <w:t xml:space="preserve">quy định cụ thể ở văn bản dưới </w:t>
      </w:r>
      <w:r w:rsidRPr="00171CDF">
        <w:rPr>
          <w:szCs w:val="28"/>
          <w:lang w:val="nl-NL"/>
        </w:rPr>
        <w:lastRenderedPageBreak/>
        <w:t>Luật, nhằm cụ thể hoá trách nhiệm của chủ đầu tư, tổ chức, cá nhân tham gia tổ chức nghiệm thu công trình xây dựng kiểm tra an toàn PCCC và CNCH.</w:t>
      </w:r>
    </w:p>
    <w:p w14:paraId="43654F18" w14:textId="77777777" w:rsidR="00F12D81" w:rsidRPr="00171CDF" w:rsidRDefault="00F12D81" w:rsidP="00F12D81">
      <w:pPr>
        <w:snapToGrid w:val="0"/>
        <w:spacing w:before="120" w:after="120" w:line="320" w:lineRule="atLeast"/>
        <w:ind w:firstLine="709"/>
        <w:jc w:val="both"/>
        <w:rPr>
          <w:spacing w:val="-2"/>
          <w:szCs w:val="28"/>
          <w:lang w:val="nl-NL"/>
        </w:rPr>
      </w:pPr>
      <w:r w:rsidRPr="00171CDF">
        <w:rPr>
          <w:szCs w:val="28"/>
          <w:lang w:val="nl-NL"/>
        </w:rPr>
        <w:t xml:space="preserve">- Việc đẩy mạnh xã hội hóa công tác PCCC và CNCH một số ngành nghề tư vấn về kinh doanh dịch vụ PCCC và CNCH trong luật chưa quy định, trong khi đó các cơ quan, tổ chức, cá nhân có đủ điều kiện tham gia hoạt động kinh doanh dịch vụ PCCC và CNCH thực hiện các công việc tư vấn về PCCC và CNCH, như: tư </w:t>
      </w:r>
      <w:r w:rsidRPr="00171CDF">
        <w:rPr>
          <w:spacing w:val="-2"/>
          <w:szCs w:val="28"/>
          <w:lang w:val="nl-NL"/>
        </w:rPr>
        <w:t>vấn về kiểm tra an toàn PCCC; tư vấn thẩm duyệt thiết kế về PCCC; ngành nghề thi công, bảo dưỡng, bảo trì... hệ thống PCCC.</w:t>
      </w:r>
    </w:p>
    <w:p w14:paraId="20983106" w14:textId="77777777" w:rsidR="00F12D81" w:rsidRPr="00171CDF" w:rsidRDefault="00F12D81" w:rsidP="00F12D81">
      <w:pPr>
        <w:snapToGrid w:val="0"/>
        <w:spacing w:before="120" w:after="120" w:line="320" w:lineRule="atLeast"/>
        <w:ind w:firstLine="709"/>
        <w:jc w:val="both"/>
        <w:rPr>
          <w:bCs/>
          <w:szCs w:val="28"/>
          <w:lang w:val="nl-NL"/>
        </w:rPr>
      </w:pPr>
      <w:r w:rsidRPr="00171CDF">
        <w:rPr>
          <w:bCs/>
          <w:szCs w:val="28"/>
          <w:lang w:val="nl-NL"/>
        </w:rPr>
        <w:t xml:space="preserve">- Công tác đầu tư cho hoạt động PCCC và CNCH chưa đáp ứng được nhu cầu thực tế. Việc đầu tư mới chủ yếu ở các tỉnh, thành phố lớn, các địa phương còn lại ngân sách đầu tư cho hoạt động PCCC và CNCH chưa đáp ứng đủ yêu cầu nhiệm vụ; nhiều nơi hạ tầng, doanh trại của lực lượng Cảnh sát PCCC và CNCH xuống cấp nhưng nguồn ngân sách hạn chế; có nơi doanh trại phải sử dụng chung cơ sở hạ tầng với các đơn vị khác hoặc đi thuê, mượn. </w:t>
      </w:r>
    </w:p>
    <w:p w14:paraId="099D7CD6" w14:textId="3F14D2F5" w:rsidR="00F12D81" w:rsidRPr="00171CDF" w:rsidRDefault="00F12D81" w:rsidP="00F12D81">
      <w:pPr>
        <w:snapToGrid w:val="0"/>
        <w:spacing w:before="120" w:after="120" w:line="320" w:lineRule="atLeast"/>
        <w:ind w:firstLine="709"/>
        <w:jc w:val="both"/>
        <w:rPr>
          <w:bCs/>
          <w:szCs w:val="28"/>
          <w:lang w:val="nl-NL"/>
        </w:rPr>
      </w:pPr>
      <w:r w:rsidRPr="00171CDF">
        <w:rPr>
          <w:bCs/>
          <w:szCs w:val="28"/>
          <w:lang w:val="nl-NL"/>
        </w:rPr>
        <w:t>- Ngoài ra, về quản lý chất lượng phương tiện PCCC chưa đúng quy định của pháp luật về quản lý chất lượng sản phẩm hàng hóa.</w:t>
      </w:r>
    </w:p>
    <w:p w14:paraId="79CAE66B" w14:textId="77777777" w:rsidR="00F12D81" w:rsidRPr="00171CDF" w:rsidRDefault="00F12D81" w:rsidP="00F12D81">
      <w:pPr>
        <w:snapToGrid w:val="0"/>
        <w:spacing w:before="120" w:after="120" w:line="320" w:lineRule="atLeast"/>
        <w:ind w:firstLine="709"/>
        <w:jc w:val="both"/>
        <w:rPr>
          <w:szCs w:val="28"/>
          <w:lang w:val="nl-NL"/>
        </w:rPr>
      </w:pPr>
      <w:r w:rsidRPr="00171CDF">
        <w:rPr>
          <w:szCs w:val="28"/>
          <w:lang w:val="nl-NL"/>
        </w:rPr>
        <w:t>- Hệ thống văn bản quy phạm pháp luật về PCCC rừng đã quy định cụ thể tại Luật Lâm nghiệp và các văn bản dưới luật, trong khi đó Luật PCCC cũng quy định về PCCC rừng dẫn đến chồng chéo khó thực hiện;</w:t>
      </w:r>
    </w:p>
    <w:p w14:paraId="77F69E6A" w14:textId="77777777" w:rsidR="00F12D81" w:rsidRPr="00171CDF" w:rsidRDefault="00F12D81" w:rsidP="00F12D81">
      <w:pPr>
        <w:snapToGrid w:val="0"/>
        <w:spacing w:before="120" w:after="120" w:line="320" w:lineRule="atLeast"/>
        <w:ind w:firstLine="697"/>
        <w:jc w:val="both"/>
        <w:rPr>
          <w:szCs w:val="28"/>
          <w:lang w:val="vi-VN"/>
        </w:rPr>
      </w:pPr>
      <w:r w:rsidRPr="00171CDF">
        <w:rPr>
          <w:bCs/>
          <w:szCs w:val="28"/>
          <w:lang w:val="nl-NL"/>
        </w:rPr>
        <w:t xml:space="preserve">- </w:t>
      </w:r>
      <w:r w:rsidRPr="00171CDF">
        <w:rPr>
          <w:bCs/>
          <w:szCs w:val="28"/>
          <w:lang w:val="vi-VN"/>
        </w:rPr>
        <w:t xml:space="preserve">Theo Luật PCCC quy định “Tiêu chuẩn quốc gia về phòng cháy và chữa cháy được áp dụng bắt buộc” không phù hợp với  Luật Tiêu chuẩn và quy chuẩn kỹ thuật quy định “Tiêu chuẩn được áp dụng trên nguyên tắc tự nguyện. Toàn bộ hoặc một phần tiêu chuẩn cụ thể trở thành bắt buộc áp dụng khi được viện dẫn trong văn bản quy phạm pháp luật, quy chuẩn kỹ thuật.”. </w:t>
      </w:r>
    </w:p>
    <w:p w14:paraId="4B2838FA" w14:textId="77777777" w:rsidR="00F12D81" w:rsidRPr="00171CDF" w:rsidRDefault="00F12D81" w:rsidP="00F12D81">
      <w:pPr>
        <w:snapToGrid w:val="0"/>
        <w:spacing w:before="120" w:after="120" w:line="320" w:lineRule="atLeast"/>
        <w:ind w:firstLine="709"/>
        <w:jc w:val="both"/>
        <w:rPr>
          <w:szCs w:val="28"/>
          <w:lang w:val="vi-VN"/>
        </w:rPr>
      </w:pPr>
      <w:r w:rsidRPr="00171CDF">
        <w:rPr>
          <w:szCs w:val="28"/>
          <w:lang w:val="nl-NL"/>
        </w:rPr>
        <w:t xml:space="preserve">- Về quy định tạm đình chỉ, đình chỉ lĩnh vực phòng cháy: </w:t>
      </w:r>
      <w:r w:rsidRPr="00171CDF">
        <w:rPr>
          <w:szCs w:val="28"/>
          <w:lang w:val="vi-VN"/>
        </w:rPr>
        <w:t xml:space="preserve">Theo quy định pháp luật PCCC hiện hành, tạm đình chỉ và đình chỉ hoạt động về PCCC cơ bản không khác nhau về nội hàm (nếu khắc phục tồn tại, vi phạm đều được phục hồi hoạt động). Hiện nay, việc quy định tạm đình làm phát sinh thêm thủ tục kiểm tra thực hiện Quyết định tạm đình chỉ. Mặt khác, pháp luật xử lý vi phạm hành chính trong lĩnh vực PCCC và CNCH có quy định về đình chỉ có thời hạn. </w:t>
      </w:r>
    </w:p>
    <w:p w14:paraId="611E9B05" w14:textId="262917A4" w:rsidR="00F12D81" w:rsidRPr="00171CDF" w:rsidRDefault="00F12D81" w:rsidP="00F12D81">
      <w:pPr>
        <w:snapToGrid w:val="0"/>
        <w:spacing w:before="120" w:after="120" w:line="320" w:lineRule="atLeast"/>
        <w:ind w:firstLine="709"/>
        <w:jc w:val="both"/>
        <w:rPr>
          <w:b/>
          <w:i/>
          <w:iCs/>
          <w:szCs w:val="28"/>
          <w:lang w:val="nl-NL"/>
        </w:rPr>
      </w:pPr>
      <w:r w:rsidRPr="00171CDF">
        <w:rPr>
          <w:b/>
          <w:i/>
          <w:iCs/>
          <w:szCs w:val="28"/>
          <w:lang w:val="nl-NL"/>
        </w:rPr>
        <w:t>3.2. Về quy định trong hoạt động cứu nạn, cứu hộ</w:t>
      </w:r>
    </w:p>
    <w:p w14:paraId="6E2E049A" w14:textId="1F96E11C" w:rsidR="00F12D81" w:rsidRPr="00171CDF" w:rsidRDefault="00F12D81" w:rsidP="00F12D81">
      <w:pPr>
        <w:snapToGrid w:val="0"/>
        <w:spacing w:before="120" w:after="120" w:line="320" w:lineRule="atLeast"/>
        <w:ind w:firstLine="709"/>
        <w:jc w:val="both"/>
        <w:rPr>
          <w:b/>
          <w:bCs/>
          <w:szCs w:val="28"/>
          <w:lang w:val="nl-NL"/>
        </w:rPr>
      </w:pPr>
      <w:r w:rsidRPr="00171CDF">
        <w:rPr>
          <w:szCs w:val="28"/>
        </w:rPr>
        <w:t xml:space="preserve">- Bên cạnh những kết quả đạt được, công tác cứu nạn, cứu hộ của lực lượng phòng cháy và chữa cháy hiện nay vẫn còn gặp nhiều khó khăn, vướng mắc do còn thiếu cơ sở pháp lý quy định về tổ chức, hoạt động cứu nạn, cứu hộ, các điều kiện bảo đảm cho hoạt động cứu nạn, cứu hộ và trách nhiệm </w:t>
      </w:r>
      <w:r w:rsidRPr="00171CDF">
        <w:rPr>
          <w:spacing w:val="-4"/>
          <w:szCs w:val="28"/>
        </w:rPr>
        <w:t>của các cơ quan, tổ chức, cá nhân có liên quan. Nghị định số 83/2017/NĐ-CP</w:t>
      </w:r>
      <w:r w:rsidRPr="00171CDF">
        <w:rPr>
          <w:szCs w:val="28"/>
        </w:rPr>
        <w:t xml:space="preserve"> mặc dù đã tạo được cơ sở pháp lý bước đầu cho việc tổ chức thực hiện nhiệm vụ cứu nạn, cứu hộ của lực lượng phòng cháy và chữa cháy, nhưng chưa đáp ứng được yêu cầu bảo đảm an ninh, trật tự, an toàn xã hội trong tình hình mới và thực tiễn cho thấy cần thiết phải xây dựng văn bản luật để quy định thống nhất và toàn diện về tổ chức, hoạt động, phạm vi hoạt động cứu nạn, cứu hộ, các điều kiện bảo đảm và trách nhiệm của cơ quan, tổ chức, cá nhân có liên quan trong công tác cứu nạn, </w:t>
      </w:r>
      <w:r w:rsidRPr="00171CDF">
        <w:rPr>
          <w:szCs w:val="28"/>
        </w:rPr>
        <w:lastRenderedPageBreak/>
        <w:t xml:space="preserve">cứu hộ để cụ thể hóa Chỉ thị số 47-CT/TW ngày 25/6/2015 của Ban Bí thư Trung ương Đảng về tăng cường sự lãnh đạo của Đảng đối với công tác phòng cháy và chữa cháy đã xác định phải nâng cao hiệu lực, hiệu quả quản lý nhà nước về </w:t>
      </w:r>
      <w:r w:rsidR="005B4773">
        <w:rPr>
          <w:szCs w:val="28"/>
        </w:rPr>
        <w:t>PCCC</w:t>
      </w:r>
      <w:r w:rsidRPr="00171CDF">
        <w:rPr>
          <w:szCs w:val="28"/>
        </w:rPr>
        <w:t xml:space="preserve"> và cứu nạn, cứu hộ; chú trọng hoàn thiện hệ thống pháp luật trong lĩnh vực cứu nạn, cứu hộ; phát huy trách nhiệm của lực lượng Công an nhân dân trong việc hướng dẫn các bộ, ban, ngành, địa phương thực hiện công tác </w:t>
      </w:r>
      <w:r w:rsidR="005B4773">
        <w:rPr>
          <w:szCs w:val="28"/>
        </w:rPr>
        <w:t>PCCC</w:t>
      </w:r>
      <w:r w:rsidRPr="00171CDF">
        <w:rPr>
          <w:szCs w:val="28"/>
        </w:rPr>
        <w:t xml:space="preserve"> và cứu nạn, cứu hộ; nâng cao hiệu quả công tác cứu nạn, cứu hộ của lực lượng phòng cháy và chữa cháy; xây dựng lực lượng Cảnh sát phòng cháy và chữa cháy chính quy, tinh nhuệ, từng bước hiện đại đáp ứng yêu cầu, nhiệm vụ chữa cháy và cứu nạn, cứu hộ.</w:t>
      </w:r>
    </w:p>
    <w:p w14:paraId="7C4926A2" w14:textId="441C77A6" w:rsidR="00F12D81" w:rsidRPr="00171CDF" w:rsidRDefault="00F12D81" w:rsidP="00F12D81">
      <w:pPr>
        <w:snapToGrid w:val="0"/>
        <w:spacing w:before="120" w:after="120" w:line="320" w:lineRule="atLeast"/>
        <w:ind w:firstLine="709"/>
        <w:jc w:val="both"/>
        <w:rPr>
          <w:bCs/>
          <w:szCs w:val="28"/>
          <w:lang w:val="nl-NL"/>
        </w:rPr>
      </w:pPr>
      <w:r w:rsidRPr="00171CDF">
        <w:rPr>
          <w:bCs/>
          <w:szCs w:val="28"/>
          <w:lang w:val="nl-NL"/>
        </w:rPr>
        <w:t>- Công tác đầu tư cho hoạt CNCH chưa đáp ứng được nhu cầu thực tế. Việc đầu tư mới chủ yếu ở các tỉnh, thành phố lớn, các địa phương còn lại ngân sách đầu tư cho hoạt động CNCH chưa đáp ứng đủ yêu cầu nhiệm vụ.</w:t>
      </w:r>
    </w:p>
    <w:p w14:paraId="1D5C125C" w14:textId="1F0464B2" w:rsidR="00F12D81" w:rsidRPr="00171CDF" w:rsidRDefault="00F12D81" w:rsidP="00F12D81">
      <w:pPr>
        <w:snapToGrid w:val="0"/>
        <w:spacing w:before="120" w:after="120" w:line="320" w:lineRule="atLeast"/>
        <w:ind w:firstLine="709"/>
        <w:jc w:val="both"/>
        <w:rPr>
          <w:bCs/>
          <w:szCs w:val="28"/>
          <w:lang w:val="nl-NL"/>
        </w:rPr>
      </w:pPr>
      <w:r w:rsidRPr="00171CDF">
        <w:rPr>
          <w:bCs/>
          <w:szCs w:val="28"/>
          <w:lang w:val="nl-NL"/>
        </w:rPr>
        <w:t xml:space="preserve">- Về phương tiện CNCH chưa được quy định cụ thể trong Luật, trong khi đó, lực lượng Cảnh sát PCCC được Chính phủ giao thực hiện nhiệm vụ CNCH hàng ngày. </w:t>
      </w:r>
    </w:p>
    <w:p w14:paraId="6F8E4409" w14:textId="08198161" w:rsidR="00453314" w:rsidRPr="00171CDF" w:rsidRDefault="00453314" w:rsidP="006C676A">
      <w:pPr>
        <w:snapToGrid w:val="0"/>
        <w:spacing w:before="120" w:after="120" w:line="320" w:lineRule="atLeast"/>
        <w:ind w:firstLine="720"/>
        <w:jc w:val="both"/>
        <w:rPr>
          <w:szCs w:val="28"/>
        </w:rPr>
      </w:pPr>
      <w:r w:rsidRPr="00171CDF">
        <w:rPr>
          <w:szCs w:val="28"/>
        </w:rPr>
        <w:t>Hơn 20 năm qua, dưới sự lãnh đạo của các cấp ủy Đảng, sự chỉ đạo quyết liệt của chính quyền các cấp và sự cố gắng thực hiện của các bộ, ngành, địa phương và toàn dân, trong đó nòng cốt là lực lượng Công an nhân dân nói chung, lực lượng Cảnh sát PCCC và CNCH nói riêng, công tác PCCC</w:t>
      </w:r>
      <w:r w:rsidR="00F20EBA" w:rsidRPr="00171CDF">
        <w:rPr>
          <w:szCs w:val="28"/>
        </w:rPr>
        <w:t xml:space="preserve"> và CNCH</w:t>
      </w:r>
      <w:r w:rsidRPr="00171CDF">
        <w:rPr>
          <w:szCs w:val="28"/>
        </w:rPr>
        <w:t xml:space="preserve"> đã có chuyển biến tích cực; phong trào toàn dân tham gia </w:t>
      </w:r>
      <w:r w:rsidR="00F20EBA" w:rsidRPr="00171CDF">
        <w:rPr>
          <w:szCs w:val="28"/>
        </w:rPr>
        <w:t xml:space="preserve">PCCC và CNCH </w:t>
      </w:r>
      <w:r w:rsidRPr="00171CDF">
        <w:rPr>
          <w:szCs w:val="28"/>
        </w:rPr>
        <w:t xml:space="preserve">được đẩy mạnh và ngày càng phát triển sâu rộng; hiệu lực quản lý nhà nước về </w:t>
      </w:r>
      <w:r w:rsidR="00F20EBA" w:rsidRPr="00171CDF">
        <w:rPr>
          <w:szCs w:val="28"/>
        </w:rPr>
        <w:t xml:space="preserve">PCCC và CNCH </w:t>
      </w:r>
      <w:r w:rsidRPr="00171CDF">
        <w:rPr>
          <w:szCs w:val="28"/>
        </w:rPr>
        <w:t>được tăng cường… Qua đó đã góp phần kiềm chế sự gia tăng số vụ cháy, nổ</w:t>
      </w:r>
      <w:r w:rsidR="00F20EBA" w:rsidRPr="00171CDF">
        <w:rPr>
          <w:szCs w:val="28"/>
        </w:rPr>
        <w:t>, tai nạn, sự cố</w:t>
      </w:r>
      <w:r w:rsidRPr="00171CDF">
        <w:rPr>
          <w:szCs w:val="28"/>
        </w:rPr>
        <w:t xml:space="preserve"> và thiệt hại do cháy, nổ gây ra, phục vụ đắc lực sự nghiệp phát triển kinh tế - xã hội của đất nước.</w:t>
      </w:r>
    </w:p>
    <w:p w14:paraId="74C8CBAA" w14:textId="76D297CF" w:rsidR="00242947" w:rsidRPr="00171CDF" w:rsidRDefault="00242947" w:rsidP="006C676A">
      <w:pPr>
        <w:snapToGrid w:val="0"/>
        <w:spacing w:before="120" w:after="120" w:line="320" w:lineRule="atLeast"/>
        <w:ind w:firstLine="709"/>
        <w:jc w:val="both"/>
        <w:rPr>
          <w:szCs w:val="28"/>
          <w:lang w:val="vi-VN"/>
        </w:rPr>
      </w:pPr>
      <w:r w:rsidRPr="00171CDF">
        <w:rPr>
          <w:szCs w:val="28"/>
          <w:lang w:val="vi-VN"/>
        </w:rPr>
        <w:t>Do đó, việc lập đề nghị xây dựng Luật PCCC và CNCH cùng các văn bản quy định chi tiết, hướng dẫn thi hành là hết sức cần thiết để đảm bảo thống nhất và đồng bộ với các Bộ Luật, Luật trong hệ thống pháp luật quốc gia, đồng thời để bắt kịp sự vận động và chuyển biến của xã hội, điều chỉnh, cụ thể hóa được những vấn đề còn vướng mắc tạo hành lang pháp lý thuận lợi nhất trong công tác PCCC và CNCH.</w:t>
      </w:r>
    </w:p>
    <w:p w14:paraId="6E559289" w14:textId="5BA9519F" w:rsidR="00257823" w:rsidRPr="00171CDF" w:rsidRDefault="00257823" w:rsidP="006C676A">
      <w:pPr>
        <w:snapToGrid w:val="0"/>
        <w:spacing w:before="120" w:after="120" w:line="320" w:lineRule="atLeast"/>
        <w:ind w:firstLine="709"/>
        <w:jc w:val="both"/>
        <w:rPr>
          <w:b/>
          <w:bCs/>
          <w:szCs w:val="28"/>
          <w:lang w:val="vi-VN"/>
        </w:rPr>
      </w:pPr>
      <w:r w:rsidRPr="00171CDF">
        <w:rPr>
          <w:b/>
          <w:bCs/>
          <w:szCs w:val="28"/>
          <w:lang w:val="vi-VN"/>
        </w:rPr>
        <w:t>II. MỤC ĐÍCH, QUAN ĐIỂM XÂY DỰNG LUẬT PCCC VÀ CNCH</w:t>
      </w:r>
    </w:p>
    <w:p w14:paraId="09AD1DD4" w14:textId="23F10849" w:rsidR="00257823" w:rsidRPr="00171CDF" w:rsidRDefault="00257823" w:rsidP="006C676A">
      <w:pPr>
        <w:snapToGrid w:val="0"/>
        <w:spacing w:before="120" w:after="120" w:line="320" w:lineRule="atLeast"/>
        <w:ind w:firstLine="709"/>
        <w:jc w:val="both"/>
        <w:rPr>
          <w:b/>
          <w:bCs/>
          <w:szCs w:val="28"/>
          <w:lang w:val="vi-VN"/>
        </w:rPr>
      </w:pPr>
      <w:r w:rsidRPr="00171CDF">
        <w:rPr>
          <w:b/>
          <w:bCs/>
          <w:szCs w:val="28"/>
          <w:lang w:val="vi-VN"/>
        </w:rPr>
        <w:t>1. Mục đích</w:t>
      </w:r>
    </w:p>
    <w:p w14:paraId="70D7AE03" w14:textId="70BF7C26" w:rsidR="009D4805" w:rsidRPr="00171CDF" w:rsidRDefault="009D4805" w:rsidP="006C676A">
      <w:pPr>
        <w:snapToGrid w:val="0"/>
        <w:spacing w:before="120" w:after="120" w:line="320" w:lineRule="atLeast"/>
        <w:ind w:firstLine="709"/>
        <w:jc w:val="both"/>
        <w:rPr>
          <w:szCs w:val="28"/>
          <w:lang w:val="vi-VN"/>
        </w:rPr>
      </w:pPr>
      <w:r w:rsidRPr="00171CDF">
        <w:rPr>
          <w:szCs w:val="28"/>
          <w:lang w:val="vi-VN"/>
        </w:rPr>
        <w:t>- Thể chế hóa chủ trương, đường lối, chính sách mới của Đảng, Nhà nước được ban hành trong thời gian qua.</w:t>
      </w:r>
    </w:p>
    <w:p w14:paraId="7D0AC2F3" w14:textId="312B18F2" w:rsidR="009D4805" w:rsidRPr="00171CDF" w:rsidRDefault="009D4805" w:rsidP="006C676A">
      <w:pPr>
        <w:snapToGrid w:val="0"/>
        <w:spacing w:before="120" w:after="120" w:line="320" w:lineRule="atLeast"/>
        <w:ind w:firstLine="709"/>
        <w:jc w:val="both"/>
        <w:rPr>
          <w:szCs w:val="28"/>
          <w:lang w:val="vi-VN"/>
        </w:rPr>
      </w:pPr>
      <w:r w:rsidRPr="00171CDF">
        <w:rPr>
          <w:szCs w:val="28"/>
          <w:lang w:val="vi-VN"/>
        </w:rPr>
        <w:t>- Xây dựng Luật PCCC và CNCH ngày càng hoàn thiện, tạo lập hành lang pháp lý đầy đủ, đồng bộ, thống nhất, phục vụ công tác quản lý, bảo đảm an toàn PCCC và CNCH, đảm bảo tính phù hợp, không chồng chéo với hệ thống pháp luật khác có liên quan.</w:t>
      </w:r>
    </w:p>
    <w:p w14:paraId="787E1FAC" w14:textId="1A73CD7C" w:rsidR="009D4805" w:rsidRPr="00171CDF" w:rsidRDefault="009D4805" w:rsidP="006C676A">
      <w:pPr>
        <w:snapToGrid w:val="0"/>
        <w:spacing w:before="120" w:after="120" w:line="320" w:lineRule="atLeast"/>
        <w:ind w:firstLine="709"/>
        <w:jc w:val="both"/>
        <w:rPr>
          <w:szCs w:val="28"/>
          <w:lang w:val="vi-VN"/>
        </w:rPr>
      </w:pPr>
      <w:r w:rsidRPr="00171CDF">
        <w:rPr>
          <w:szCs w:val="28"/>
          <w:lang w:val="vi-VN"/>
        </w:rPr>
        <w:t>- Tăng cường hiệu lực, hiệu quả quản lý nhà nước, đẩy mạnh ứng dụng công nghệ thông tin, chuyển đổi số trong công tác quản lý về PCCC và CNCH</w:t>
      </w:r>
    </w:p>
    <w:p w14:paraId="679ED168" w14:textId="268339A6" w:rsidR="009D4805" w:rsidRPr="00171CDF" w:rsidRDefault="009D4805" w:rsidP="006C676A">
      <w:pPr>
        <w:snapToGrid w:val="0"/>
        <w:spacing w:before="120" w:after="120" w:line="320" w:lineRule="atLeast"/>
        <w:ind w:firstLine="709"/>
        <w:jc w:val="both"/>
        <w:rPr>
          <w:szCs w:val="28"/>
          <w:lang w:val="vi-VN"/>
        </w:rPr>
      </w:pPr>
      <w:r w:rsidRPr="00171CDF">
        <w:rPr>
          <w:szCs w:val="28"/>
          <w:lang w:val="vi-VN"/>
        </w:rPr>
        <w:lastRenderedPageBreak/>
        <w:t>- Đẩy mạnh phân cấp, phân quyền, cải cách thủ tục hành chính gắn với kiểm tra, thanh tra, kiểm soát, giám sát việc thực thi pháp luật về PCCC và CNCH để đảm bảo quản lý thống nhất từ Trung ương đến địa phương.</w:t>
      </w:r>
    </w:p>
    <w:p w14:paraId="13475ED1" w14:textId="70ABF694" w:rsidR="009D4805" w:rsidRPr="00171CDF" w:rsidRDefault="009D4805" w:rsidP="006C676A">
      <w:pPr>
        <w:snapToGrid w:val="0"/>
        <w:spacing w:before="120" w:after="120" w:line="320" w:lineRule="atLeast"/>
        <w:ind w:firstLine="709"/>
        <w:jc w:val="both"/>
        <w:rPr>
          <w:szCs w:val="28"/>
          <w:lang w:val="vi-VN"/>
        </w:rPr>
      </w:pPr>
      <w:r w:rsidRPr="00171CDF">
        <w:rPr>
          <w:szCs w:val="28"/>
          <w:lang w:val="vi-VN"/>
        </w:rPr>
        <w:t>- Xây dựng chính sách về xã hội hóa để tạo điều kiện thuận lợi, khuyến khích các tổ chức, cá nhân tham gia lĩnh vực PCCC và CNCH.</w:t>
      </w:r>
    </w:p>
    <w:p w14:paraId="77E2DAA4" w14:textId="311DEEC2" w:rsidR="00257823" w:rsidRPr="00171CDF" w:rsidRDefault="00257823" w:rsidP="006C676A">
      <w:pPr>
        <w:snapToGrid w:val="0"/>
        <w:spacing w:before="120" w:after="120" w:line="320" w:lineRule="atLeast"/>
        <w:ind w:firstLine="709"/>
        <w:jc w:val="both"/>
        <w:rPr>
          <w:b/>
          <w:bCs/>
          <w:szCs w:val="28"/>
          <w:lang w:val="vi-VN"/>
        </w:rPr>
      </w:pPr>
      <w:r w:rsidRPr="00171CDF">
        <w:rPr>
          <w:b/>
          <w:bCs/>
          <w:szCs w:val="28"/>
          <w:lang w:val="vi-VN"/>
        </w:rPr>
        <w:t>2. Quan điểm xây dựng Luật</w:t>
      </w:r>
    </w:p>
    <w:p w14:paraId="6A55B457" w14:textId="06BFFF1B" w:rsidR="00ED430B" w:rsidRPr="00171CDF" w:rsidRDefault="00ED430B" w:rsidP="006C676A">
      <w:pPr>
        <w:snapToGrid w:val="0"/>
        <w:spacing w:before="120" w:after="120" w:line="320" w:lineRule="atLeast"/>
        <w:ind w:firstLine="720"/>
        <w:jc w:val="both"/>
        <w:rPr>
          <w:spacing w:val="-2"/>
          <w:szCs w:val="28"/>
          <w:lang w:val="vi-VN"/>
        </w:rPr>
      </w:pPr>
      <w:r w:rsidRPr="00171CDF">
        <w:rPr>
          <w:spacing w:val="-2"/>
          <w:szCs w:val="28"/>
          <w:lang w:val="vi-VN"/>
        </w:rPr>
        <w:t xml:space="preserve">- Tuân thủ Hiến pháp, bám sát chủ trương, chính sách của Đảng, nhà nước về công tác </w:t>
      </w:r>
      <w:r w:rsidR="005B4773">
        <w:rPr>
          <w:spacing w:val="-2"/>
          <w:szCs w:val="28"/>
          <w:lang w:val="vi-VN"/>
        </w:rPr>
        <w:t>PCCC</w:t>
      </w:r>
      <w:r w:rsidRPr="00171CDF">
        <w:rPr>
          <w:spacing w:val="-2"/>
          <w:szCs w:val="28"/>
          <w:lang w:val="vi-VN"/>
        </w:rPr>
        <w:t xml:space="preserve"> và cứu nạn, cứu hộ; thống nhất với hệ thống pháp luật khác có liên quan đến công tác </w:t>
      </w:r>
      <w:r w:rsidRPr="00171CDF">
        <w:rPr>
          <w:szCs w:val="28"/>
          <w:lang w:val="vi-VN"/>
        </w:rPr>
        <w:t>PCCC và CNCH</w:t>
      </w:r>
      <w:r w:rsidRPr="00171CDF">
        <w:rPr>
          <w:spacing w:val="-2"/>
          <w:szCs w:val="28"/>
          <w:lang w:val="vi-VN"/>
        </w:rPr>
        <w:t>.</w:t>
      </w:r>
    </w:p>
    <w:p w14:paraId="74F46AF5" w14:textId="77777777" w:rsidR="00ED430B" w:rsidRPr="00171CDF" w:rsidRDefault="00ED430B" w:rsidP="006C676A">
      <w:pPr>
        <w:snapToGrid w:val="0"/>
        <w:spacing w:before="120" w:after="120" w:line="320" w:lineRule="atLeast"/>
        <w:ind w:firstLine="709"/>
        <w:jc w:val="both"/>
        <w:rPr>
          <w:rStyle w:val="fontstyle21"/>
          <w:rFonts w:ascii="Times New Roman" w:hAnsi="Times New Roman"/>
          <w:color w:val="auto"/>
          <w:spacing w:val="2"/>
          <w:sz w:val="28"/>
          <w:szCs w:val="28"/>
          <w:lang w:val="vi-VN"/>
        </w:rPr>
      </w:pPr>
      <w:r w:rsidRPr="00171CDF">
        <w:rPr>
          <w:rStyle w:val="fontstyle21"/>
          <w:rFonts w:ascii="Times New Roman" w:hAnsi="Times New Roman"/>
          <w:color w:val="auto"/>
          <w:spacing w:val="2"/>
          <w:sz w:val="28"/>
          <w:szCs w:val="28"/>
          <w:lang w:val="vi-VN"/>
        </w:rPr>
        <w:t xml:space="preserve">- Kế thừa các quy định còn phù hợp của Luật Phòng cháy và chữa cháy 2001 (sửa đổi, bổ sung năm 2013) và sửa đổi, bổ sung các quy định còn hạn chế, bất cập của Luật hiện hành, các văn bản hướng dẫn thi hành; xây dựng một số nội dung mới chưa có trong quy định của Luật PCCC; bổ sung các quy định pháp luật về lĩnh vực cứu nạn, cứu hộ </w:t>
      </w:r>
      <w:r w:rsidRPr="00171CDF">
        <w:rPr>
          <w:spacing w:val="2"/>
          <w:szCs w:val="28"/>
          <w:lang w:val="vi-VN"/>
        </w:rPr>
        <w:t xml:space="preserve">trong Luật </w:t>
      </w:r>
      <w:r w:rsidRPr="00171CDF">
        <w:rPr>
          <w:rStyle w:val="fontstyle21"/>
          <w:rFonts w:ascii="Times New Roman" w:hAnsi="Times New Roman"/>
          <w:color w:val="auto"/>
          <w:spacing w:val="2"/>
          <w:sz w:val="28"/>
          <w:szCs w:val="28"/>
          <w:lang w:val="vi-VN"/>
        </w:rPr>
        <w:t>phù hợp với thực tiễn; hoàn thiện cơ chế, chế tài để xử lý nghiêm minh các hành vi vi phạm chính sách, pháp luật về PCCC và CNCH.</w:t>
      </w:r>
    </w:p>
    <w:p w14:paraId="5FB834C9" w14:textId="77777777" w:rsidR="00ED430B" w:rsidRPr="00171CDF" w:rsidRDefault="00ED430B" w:rsidP="006C676A">
      <w:pPr>
        <w:snapToGrid w:val="0"/>
        <w:spacing w:before="120" w:after="120" w:line="320" w:lineRule="atLeast"/>
        <w:ind w:firstLine="709"/>
        <w:jc w:val="both"/>
        <w:rPr>
          <w:rStyle w:val="fontstyle21"/>
          <w:rFonts w:ascii="Times New Roman" w:hAnsi="Times New Roman"/>
          <w:color w:val="auto"/>
          <w:sz w:val="28"/>
          <w:szCs w:val="28"/>
          <w:lang w:val="vi-VN"/>
        </w:rPr>
      </w:pPr>
      <w:r w:rsidRPr="00171CDF">
        <w:rPr>
          <w:rStyle w:val="fontstyle21"/>
          <w:rFonts w:ascii="Times New Roman" w:hAnsi="Times New Roman"/>
          <w:color w:val="auto"/>
          <w:sz w:val="28"/>
          <w:szCs w:val="28"/>
          <w:lang w:val="vi-VN"/>
        </w:rPr>
        <w:t>- Đảm bảo nguyên tắc nhà nước thống nhất quản lý nhà nước về PCCC và CNCH. Tăng cường sự lãnh đạo của Đảng và quản lý của Nhà nước, phân cấp mạnh mẽ thẩm quyền quản lý của chính quyền địa phương gắn chặt với trách nhiệm trong công tác PCCC và CNCH, phát huy vai trò của các cơ quan đoàn thể và toàn dân trong thực hiện chính sách, pháp luật về PCCC và CNCH.</w:t>
      </w:r>
    </w:p>
    <w:p w14:paraId="38CDDF8F" w14:textId="77777777" w:rsidR="00ED430B" w:rsidRPr="00171CDF" w:rsidRDefault="00ED430B" w:rsidP="006C676A">
      <w:pPr>
        <w:snapToGrid w:val="0"/>
        <w:spacing w:before="120" w:after="120" w:line="320" w:lineRule="atLeast"/>
        <w:ind w:firstLine="709"/>
        <w:jc w:val="both"/>
        <w:rPr>
          <w:rStyle w:val="fontstyle21"/>
          <w:rFonts w:ascii="Times New Roman" w:hAnsi="Times New Roman"/>
          <w:color w:val="auto"/>
          <w:sz w:val="28"/>
          <w:szCs w:val="28"/>
          <w:lang w:val="vi-VN"/>
        </w:rPr>
      </w:pPr>
      <w:r w:rsidRPr="00171CDF">
        <w:rPr>
          <w:rStyle w:val="fontstyle01"/>
          <w:rFonts w:ascii="Times New Roman" w:hAnsi="Times New Roman"/>
          <w:b w:val="0"/>
          <w:color w:val="auto"/>
          <w:lang w:val="vi-VN"/>
        </w:rPr>
        <w:t>- Quán triệt và cụ thể hóa quan điểm, chủ trương, chính sách của Đảng về xây dựng lực lượng Công an nhân dân nói chung, Cảnh sát PCCC và CNCH nói riêng đáp ứng yêu cầu bảo vệ an ninh quốc gia, bảo đảm trật tự, an toàn xã hội trong tình hình mới.</w:t>
      </w:r>
    </w:p>
    <w:p w14:paraId="4D0630F0" w14:textId="77777777" w:rsidR="00ED430B" w:rsidRPr="00171CDF" w:rsidRDefault="00ED430B" w:rsidP="006C676A">
      <w:pPr>
        <w:snapToGrid w:val="0"/>
        <w:spacing w:before="120" w:after="120" w:line="320" w:lineRule="atLeast"/>
        <w:ind w:firstLine="720"/>
        <w:jc w:val="both"/>
        <w:rPr>
          <w:szCs w:val="28"/>
          <w:lang w:val="nl-NL"/>
        </w:rPr>
      </w:pPr>
      <w:r w:rsidRPr="00171CDF">
        <w:rPr>
          <w:rStyle w:val="fontstyle21"/>
          <w:rFonts w:ascii="Times New Roman" w:hAnsi="Times New Roman"/>
          <w:color w:val="auto"/>
          <w:sz w:val="28"/>
          <w:szCs w:val="28"/>
          <w:lang w:val="vi-VN"/>
        </w:rPr>
        <w:t xml:space="preserve">- Hoàn thiện các quy định của pháp luật về xây dựng được cơ chế, chính sách để thu hút được nguồn lực của xã hội vào các lĩnh vực PCCC và CNCH. </w:t>
      </w:r>
      <w:r w:rsidRPr="00171CDF">
        <w:rPr>
          <w:szCs w:val="28"/>
          <w:lang w:val="nl-NL"/>
        </w:rPr>
        <w:t xml:space="preserve">Đáp ứng yêu cầu cải cách hành chính, bảo đảm có tính khả thi cao; ứng dụng khoa học công nghệ trong hoạt động </w:t>
      </w:r>
      <w:r w:rsidRPr="00171CDF">
        <w:rPr>
          <w:szCs w:val="28"/>
          <w:lang w:val="vi-VN"/>
        </w:rPr>
        <w:t>PCCC và CNCH</w:t>
      </w:r>
      <w:r w:rsidRPr="00171CDF">
        <w:rPr>
          <w:szCs w:val="28"/>
          <w:lang w:val="nl-NL"/>
        </w:rPr>
        <w:t>.</w:t>
      </w:r>
    </w:p>
    <w:p w14:paraId="78ED5F7E" w14:textId="02F39535" w:rsidR="00257823" w:rsidRPr="00171CDF" w:rsidRDefault="00257823" w:rsidP="006C676A">
      <w:pPr>
        <w:snapToGrid w:val="0"/>
        <w:spacing w:before="120" w:after="120" w:line="320" w:lineRule="atLeast"/>
        <w:ind w:firstLine="709"/>
        <w:jc w:val="both"/>
        <w:rPr>
          <w:b/>
          <w:bCs/>
          <w:szCs w:val="28"/>
          <w:lang w:val="nl-NL"/>
        </w:rPr>
      </w:pPr>
      <w:r w:rsidRPr="00171CDF">
        <w:rPr>
          <w:b/>
          <w:bCs/>
          <w:szCs w:val="28"/>
          <w:lang w:val="nl-NL"/>
        </w:rPr>
        <w:t>III. PHẠM VI ĐIỀU CHỈNH, ĐỐI TƯỢNG ÁP DỤNG CỦA LUẬT</w:t>
      </w:r>
    </w:p>
    <w:p w14:paraId="55AFC8A7" w14:textId="28A59D25" w:rsidR="00257823" w:rsidRPr="00171CDF" w:rsidRDefault="00257823" w:rsidP="006C676A">
      <w:pPr>
        <w:snapToGrid w:val="0"/>
        <w:spacing w:before="120" w:after="120" w:line="320" w:lineRule="atLeast"/>
        <w:ind w:firstLine="709"/>
        <w:jc w:val="both"/>
        <w:rPr>
          <w:b/>
          <w:bCs/>
          <w:szCs w:val="28"/>
          <w:lang w:val="nl-NL"/>
        </w:rPr>
      </w:pPr>
      <w:r w:rsidRPr="00171CDF">
        <w:rPr>
          <w:b/>
          <w:bCs/>
          <w:szCs w:val="28"/>
          <w:lang w:val="nl-NL"/>
        </w:rPr>
        <w:t>1. Phạm vi điều chỉnh</w:t>
      </w:r>
    </w:p>
    <w:p w14:paraId="394F103A" w14:textId="48EF716C" w:rsidR="00ED430B" w:rsidRPr="00171CDF" w:rsidRDefault="00ED430B" w:rsidP="006C676A">
      <w:pPr>
        <w:snapToGrid w:val="0"/>
        <w:spacing w:before="120" w:after="120" w:line="320" w:lineRule="atLeast"/>
        <w:ind w:firstLine="709"/>
        <w:jc w:val="both"/>
        <w:rPr>
          <w:szCs w:val="28"/>
        </w:rPr>
      </w:pPr>
      <w:r w:rsidRPr="00171CDF">
        <w:rPr>
          <w:szCs w:val="28"/>
          <w:lang w:val="nl-NL"/>
        </w:rPr>
        <w:t xml:space="preserve">Luật này quy định về </w:t>
      </w:r>
      <w:bookmarkStart w:id="1" w:name="_Hlk132010523"/>
      <w:r w:rsidR="005B4773">
        <w:rPr>
          <w:szCs w:val="28"/>
          <w:lang w:val="vi-VN"/>
        </w:rPr>
        <w:t>PCCC</w:t>
      </w:r>
      <w:r w:rsidRPr="00171CDF">
        <w:rPr>
          <w:szCs w:val="28"/>
          <w:lang w:val="vi-VN"/>
        </w:rPr>
        <w:t xml:space="preserve"> và cứu nạn, cứu hộ, xây dựng lực lượng, trang bị phương tiện, chính sách cho hoạt động </w:t>
      </w:r>
      <w:r w:rsidR="005B4773">
        <w:rPr>
          <w:szCs w:val="28"/>
          <w:lang w:val="vi-VN"/>
        </w:rPr>
        <w:t>PCCC</w:t>
      </w:r>
      <w:r w:rsidRPr="00171CDF">
        <w:rPr>
          <w:szCs w:val="28"/>
          <w:lang w:val="vi-VN"/>
        </w:rPr>
        <w:t xml:space="preserve"> và cứu nạn, cứu hộ</w:t>
      </w:r>
      <w:r w:rsidR="00307F08" w:rsidRPr="00171CDF">
        <w:rPr>
          <w:szCs w:val="28"/>
        </w:rPr>
        <w:t xml:space="preserve"> </w:t>
      </w:r>
      <w:r w:rsidR="00307F08" w:rsidRPr="00171CDF">
        <w:rPr>
          <w:szCs w:val="28"/>
          <w:lang w:val="nl-NL"/>
        </w:rPr>
        <w:t>trên cơ sở kế thừa các quy định của Luật Phòng cháy và chữa cháy năm 2001, Luật sửa đổi, bổ sung một số điều của Luật Phòng cháy và chữa cháy năm 2013 và bổ sung nội dung cứu nạn, cứu hộ.</w:t>
      </w:r>
    </w:p>
    <w:bookmarkEnd w:id="1"/>
    <w:p w14:paraId="7279DA1F" w14:textId="05342E34" w:rsidR="00257823" w:rsidRPr="00171CDF" w:rsidRDefault="00257823" w:rsidP="006C676A">
      <w:pPr>
        <w:snapToGrid w:val="0"/>
        <w:spacing w:before="120" w:after="120" w:line="320" w:lineRule="atLeast"/>
        <w:ind w:firstLine="709"/>
        <w:jc w:val="both"/>
        <w:rPr>
          <w:b/>
          <w:bCs/>
          <w:szCs w:val="28"/>
          <w:lang w:val="vi-VN"/>
        </w:rPr>
      </w:pPr>
      <w:r w:rsidRPr="00171CDF">
        <w:rPr>
          <w:b/>
          <w:bCs/>
          <w:szCs w:val="28"/>
          <w:lang w:val="vi-VN"/>
        </w:rPr>
        <w:t>2. Đối tượng áp dụng</w:t>
      </w:r>
    </w:p>
    <w:p w14:paraId="685A40E6" w14:textId="66BCC358" w:rsidR="00ED430B" w:rsidRPr="00171CDF" w:rsidRDefault="00ED430B" w:rsidP="006C676A">
      <w:pPr>
        <w:snapToGrid w:val="0"/>
        <w:spacing w:before="120" w:after="120" w:line="320" w:lineRule="atLeast"/>
        <w:ind w:firstLine="697"/>
        <w:jc w:val="both"/>
        <w:rPr>
          <w:szCs w:val="28"/>
          <w:lang w:val="vi-VN"/>
        </w:rPr>
      </w:pPr>
      <w:bookmarkStart w:id="2" w:name="_Hlk132010546"/>
      <w:r w:rsidRPr="00171CDF">
        <w:rPr>
          <w:szCs w:val="28"/>
          <w:lang w:val="vi-VN"/>
        </w:rPr>
        <w:t xml:space="preserve">Cơ quan, tổ chức, hộ gia đình và cá nhân hoạt động, sinh sống trên lãnh thổ Cộng hòa xã hội chủ nghĩa Việt Nam phải tuân thủ các quy định của Luật này và các quy định khác của pháp luật có liên quan; trong trường hợp điều ước </w:t>
      </w:r>
      <w:r w:rsidRPr="00171CDF">
        <w:rPr>
          <w:szCs w:val="28"/>
          <w:lang w:val="vi-VN"/>
        </w:rPr>
        <w:lastRenderedPageBreak/>
        <w:t>quốc tế mà Cộng hòa xã hội chủ nghĩa Việt Nam ký kết hoặc tham gia có quy định khác với Luật này thì áp dụng quy định của điều ước quốc tế đó.</w:t>
      </w:r>
    </w:p>
    <w:bookmarkEnd w:id="2"/>
    <w:p w14:paraId="0E86C9CF" w14:textId="3B92D13B" w:rsidR="00257823" w:rsidRPr="005B4773" w:rsidRDefault="00257823" w:rsidP="006C676A">
      <w:pPr>
        <w:snapToGrid w:val="0"/>
        <w:spacing w:before="120" w:after="120" w:line="320" w:lineRule="atLeast"/>
        <w:ind w:firstLine="709"/>
        <w:jc w:val="both"/>
        <w:rPr>
          <w:b/>
          <w:bCs/>
          <w:szCs w:val="28"/>
        </w:rPr>
      </w:pPr>
      <w:r w:rsidRPr="00171CDF">
        <w:rPr>
          <w:b/>
          <w:bCs/>
          <w:szCs w:val="28"/>
          <w:lang w:val="vi-VN"/>
        </w:rPr>
        <w:t>IV. MỤC TIÊU, NỘI DUNG VÀ GIẢI PHÁP THỰC HIỆN CHÍNH</w:t>
      </w:r>
      <w:r w:rsidR="004B496C" w:rsidRPr="00171CDF">
        <w:rPr>
          <w:b/>
          <w:bCs/>
          <w:szCs w:val="28"/>
          <w:lang w:val="vi-VN"/>
        </w:rPr>
        <w:t xml:space="preserve"> </w:t>
      </w:r>
      <w:r w:rsidRPr="00171CDF">
        <w:rPr>
          <w:b/>
          <w:bCs/>
          <w:szCs w:val="28"/>
          <w:lang w:val="vi-VN"/>
        </w:rPr>
        <w:t xml:space="preserve">SÁCH TRONG ĐỀ NGHỊ XÂY DỰNG LUẬT </w:t>
      </w:r>
      <w:r w:rsidR="005B4773">
        <w:rPr>
          <w:b/>
          <w:bCs/>
          <w:szCs w:val="28"/>
          <w:lang w:val="vi-VN"/>
        </w:rPr>
        <w:t>PCCC</w:t>
      </w:r>
      <w:r w:rsidR="00ED430B" w:rsidRPr="00171CDF">
        <w:rPr>
          <w:b/>
          <w:bCs/>
          <w:szCs w:val="28"/>
          <w:lang w:val="vi-VN"/>
        </w:rPr>
        <w:t xml:space="preserve"> VÀ </w:t>
      </w:r>
      <w:r w:rsidR="005B4773">
        <w:rPr>
          <w:b/>
          <w:bCs/>
          <w:szCs w:val="28"/>
        </w:rPr>
        <w:t>CNCH</w:t>
      </w:r>
    </w:p>
    <w:p w14:paraId="2425D4D5" w14:textId="6C03F3B4" w:rsidR="00ED430B" w:rsidRPr="00171CDF" w:rsidRDefault="00ED430B" w:rsidP="006C676A">
      <w:pPr>
        <w:snapToGrid w:val="0"/>
        <w:spacing w:before="120" w:after="120" w:line="320" w:lineRule="atLeast"/>
        <w:ind w:firstLine="709"/>
        <w:jc w:val="both"/>
        <w:rPr>
          <w:szCs w:val="28"/>
        </w:rPr>
      </w:pPr>
      <w:r w:rsidRPr="00171CDF">
        <w:rPr>
          <w:szCs w:val="28"/>
          <w:lang w:val="vi-VN"/>
        </w:rPr>
        <w:t>Trên cơ sở tiếp tục kế thừa các chính sách hiện hành còn hiệu quả, phù hợp với thực tiễn quy định tại Luật Phòng cháy và chữa cháy năm 2001 (sửa đổi, bổ sung năm 2013)</w:t>
      </w:r>
      <w:r w:rsidR="008356A1" w:rsidRPr="00171CDF">
        <w:rPr>
          <w:szCs w:val="28"/>
          <w:lang w:val="vi-VN"/>
        </w:rPr>
        <w:t xml:space="preserve">, các </w:t>
      </w:r>
      <w:r w:rsidR="008356A1" w:rsidRPr="00171CDF">
        <w:rPr>
          <w:rStyle w:val="fontstyle21"/>
          <w:rFonts w:ascii="Times New Roman" w:hAnsi="Times New Roman"/>
          <w:color w:val="auto"/>
          <w:spacing w:val="2"/>
          <w:sz w:val="28"/>
          <w:szCs w:val="28"/>
          <w:lang w:val="vi-VN"/>
        </w:rPr>
        <w:t xml:space="preserve">quy định còn hạn chế, bất cập của Luật hiện hành, các quy định phát sinh trong thực tiễn chưa được quy định trong Luật và các văn bản hướng dẫn thi hành. </w:t>
      </w:r>
      <w:r w:rsidR="00272EC8" w:rsidRPr="00171CDF">
        <w:rPr>
          <w:rStyle w:val="fontstyle21"/>
          <w:rFonts w:ascii="Times New Roman" w:hAnsi="Times New Roman"/>
          <w:color w:val="auto"/>
          <w:spacing w:val="2"/>
          <w:sz w:val="28"/>
          <w:szCs w:val="28"/>
        </w:rPr>
        <w:t xml:space="preserve"> Sau khi tiếp thu ý kiến của các Bộ, ngành, UBND các trình, thành phố trực thuộc trung ương, </w:t>
      </w:r>
      <w:r w:rsidR="00B37AAE" w:rsidRPr="00171CDF">
        <w:rPr>
          <w:szCs w:val="28"/>
          <w:lang w:val="vi-VN"/>
        </w:rPr>
        <w:t xml:space="preserve">Bộ Công an đề xuất </w:t>
      </w:r>
      <w:r w:rsidR="000A720F" w:rsidRPr="00171CDF">
        <w:rPr>
          <w:szCs w:val="28"/>
        </w:rPr>
        <w:t>các</w:t>
      </w:r>
      <w:r w:rsidR="00B37AAE" w:rsidRPr="00171CDF">
        <w:rPr>
          <w:szCs w:val="28"/>
          <w:lang w:val="vi-VN"/>
        </w:rPr>
        <w:t xml:space="preserve"> chính sách trong đề nghị xây dựng Luật PCCC và CNCH</w:t>
      </w:r>
      <w:r w:rsidR="00307F08" w:rsidRPr="00171CDF">
        <w:rPr>
          <w:szCs w:val="28"/>
        </w:rPr>
        <w:t xml:space="preserve"> sau đây:</w:t>
      </w:r>
    </w:p>
    <w:p w14:paraId="300EDC3F" w14:textId="419E4C40" w:rsidR="00307F08" w:rsidRPr="00171CDF" w:rsidRDefault="00307F08" w:rsidP="006C676A">
      <w:pPr>
        <w:snapToGrid w:val="0"/>
        <w:spacing w:before="120" w:after="120" w:line="320" w:lineRule="atLeast"/>
        <w:ind w:firstLine="709"/>
        <w:jc w:val="both"/>
        <w:rPr>
          <w:b/>
          <w:bCs/>
          <w:szCs w:val="28"/>
        </w:rPr>
      </w:pPr>
      <w:r w:rsidRPr="00171CDF">
        <w:rPr>
          <w:b/>
          <w:bCs/>
          <w:szCs w:val="28"/>
        </w:rPr>
        <w:t>Chính sách 1:</w:t>
      </w:r>
      <w:r w:rsidRPr="00171CDF">
        <w:rPr>
          <w:szCs w:val="28"/>
        </w:rPr>
        <w:t xml:space="preserve"> </w:t>
      </w:r>
      <w:r w:rsidRPr="00171CDF">
        <w:rPr>
          <w:b/>
          <w:bCs/>
          <w:szCs w:val="28"/>
        </w:rPr>
        <w:t>Hoàn thiện quy định về công tác phòng cháy</w:t>
      </w:r>
    </w:p>
    <w:p w14:paraId="4524256B" w14:textId="77777777" w:rsidR="00307F08" w:rsidRPr="00171CDF" w:rsidRDefault="00307F08" w:rsidP="006C676A">
      <w:pPr>
        <w:snapToGrid w:val="0"/>
        <w:spacing w:before="120" w:after="120" w:line="320" w:lineRule="atLeast"/>
        <w:ind w:firstLine="709"/>
        <w:jc w:val="both"/>
        <w:rPr>
          <w:b/>
          <w:bCs/>
          <w:szCs w:val="28"/>
          <w:lang w:val="vi-VN"/>
        </w:rPr>
      </w:pPr>
      <w:r w:rsidRPr="00171CDF">
        <w:rPr>
          <w:b/>
          <w:bCs/>
          <w:szCs w:val="28"/>
        </w:rPr>
        <w:t>1.1</w:t>
      </w:r>
      <w:r w:rsidRPr="00171CDF">
        <w:rPr>
          <w:b/>
          <w:bCs/>
          <w:szCs w:val="28"/>
          <w:lang w:val="vi-VN"/>
        </w:rPr>
        <w:t xml:space="preserve"> Mục tiêu chính sách</w:t>
      </w:r>
    </w:p>
    <w:p w14:paraId="737BFD4E" w14:textId="74AEB61F" w:rsidR="00307F08" w:rsidRPr="00171CDF" w:rsidRDefault="00307F08" w:rsidP="006C676A">
      <w:pPr>
        <w:snapToGrid w:val="0"/>
        <w:spacing w:before="120" w:after="120" w:line="320" w:lineRule="atLeast"/>
        <w:ind w:firstLine="709"/>
        <w:jc w:val="both"/>
        <w:rPr>
          <w:szCs w:val="28"/>
          <w:lang w:val="vi-VN"/>
        </w:rPr>
      </w:pPr>
      <w:r w:rsidRPr="00171CDF">
        <w:rPr>
          <w:szCs w:val="28"/>
          <w:lang w:val="vi-VN"/>
        </w:rPr>
        <w:t>Mục tiêu tổng quát: Thể chế hoá đầy đủ chủ trương, đường lối của Đảng, Hiến pháp năm 2013 và điều ước quốc tế có liên quan để hoàn thiện hành lang pháp lý về PCCC bảo đảm yêu cầu sự đồng bộ, thống nhất trong hệ thống pháp luật và yêu cầu mới phát sinh trong thực tiễn</w:t>
      </w:r>
      <w:r w:rsidR="00A36595" w:rsidRPr="00171CDF">
        <w:rPr>
          <w:szCs w:val="28"/>
        </w:rPr>
        <w:t xml:space="preserve">; </w:t>
      </w:r>
      <w:r w:rsidRPr="00171CDF">
        <w:rPr>
          <w:szCs w:val="28"/>
          <w:lang w:val="vi-VN"/>
        </w:rPr>
        <w:t>Khắc phục những bất cập của cơ chế chính sách để có hệ thống cơ chế, chính sách hoàn thiện nhằm nâng cao hiệu lực, hiệu quả công tác quản lý nhà nước về PCCC và CNCH.</w:t>
      </w:r>
    </w:p>
    <w:p w14:paraId="5EE45735" w14:textId="76B1A154" w:rsidR="00307F08" w:rsidRPr="00171CDF" w:rsidRDefault="00307F08" w:rsidP="006C676A">
      <w:pPr>
        <w:snapToGrid w:val="0"/>
        <w:spacing w:before="120" w:after="120" w:line="320" w:lineRule="atLeast"/>
        <w:ind w:firstLine="709"/>
        <w:jc w:val="both"/>
        <w:rPr>
          <w:szCs w:val="28"/>
          <w:lang w:val="vi-VN"/>
        </w:rPr>
      </w:pPr>
      <w:r w:rsidRPr="00171CDF">
        <w:rPr>
          <w:szCs w:val="28"/>
          <w:lang w:val="vi-VN"/>
        </w:rPr>
        <w:t>Mục tiêu cụ thể: Hoàn thiện quy định pháp luật về phòng cháy để tạo điều kiện thuận lợi cho các cơ quan, tổ chức, cá nhân, các lực lượng xã hội tham gia phòng cháy; thống nhất giữa các văn bản pháp luật về phòng cháy và các văn bản pháp luật khác có liên quan, góp phần giải quyết hài hòa mối quan hệ giữa phòng cháy và phát triển kinh tế - xã hội vì mục tiêu phát triển bền vững.</w:t>
      </w:r>
    </w:p>
    <w:p w14:paraId="16BC4D1F" w14:textId="77777777" w:rsidR="00307F08" w:rsidRPr="00171CDF" w:rsidRDefault="00307F08" w:rsidP="006C676A">
      <w:pPr>
        <w:snapToGrid w:val="0"/>
        <w:spacing w:before="120" w:after="120" w:line="320" w:lineRule="atLeast"/>
        <w:ind w:firstLine="709"/>
        <w:jc w:val="both"/>
        <w:rPr>
          <w:b/>
          <w:bCs/>
          <w:szCs w:val="28"/>
        </w:rPr>
      </w:pPr>
      <w:r w:rsidRPr="00171CDF">
        <w:rPr>
          <w:b/>
          <w:bCs/>
          <w:szCs w:val="28"/>
        </w:rPr>
        <w:t>1.2. Nội dung của chính sách</w:t>
      </w:r>
    </w:p>
    <w:p w14:paraId="3E6FDA25" w14:textId="031CE304" w:rsidR="00A36595" w:rsidRPr="00171CDF" w:rsidRDefault="00A36595" w:rsidP="006C676A">
      <w:pPr>
        <w:snapToGrid w:val="0"/>
        <w:spacing w:before="120" w:after="120" w:line="320" w:lineRule="atLeast"/>
        <w:ind w:firstLine="709"/>
        <w:jc w:val="both"/>
        <w:rPr>
          <w:szCs w:val="28"/>
        </w:rPr>
      </w:pPr>
      <w:r w:rsidRPr="00171CDF">
        <w:rPr>
          <w:szCs w:val="28"/>
        </w:rPr>
        <w:t>Sửa đổi, bổ sung hoàn thiện các quy định về công tác phòng cháy, cụ thể:</w:t>
      </w:r>
    </w:p>
    <w:p w14:paraId="641088F8" w14:textId="77777777" w:rsidR="00A36595" w:rsidRPr="00171CDF" w:rsidRDefault="00A36595" w:rsidP="006C676A">
      <w:pPr>
        <w:snapToGrid w:val="0"/>
        <w:spacing w:before="120" w:after="120" w:line="320" w:lineRule="atLeast"/>
        <w:ind w:firstLine="709"/>
        <w:jc w:val="both"/>
        <w:rPr>
          <w:szCs w:val="28"/>
        </w:rPr>
      </w:pPr>
      <w:r w:rsidRPr="00171CDF">
        <w:rPr>
          <w:szCs w:val="28"/>
        </w:rPr>
        <w:t>- Sửa đổi, bổ sung khái niệm, giải thích từ ngữ chuyên ngành.</w:t>
      </w:r>
    </w:p>
    <w:p w14:paraId="69636F87" w14:textId="77777777" w:rsidR="00A36595" w:rsidRPr="00171CDF" w:rsidRDefault="00A36595" w:rsidP="006C676A">
      <w:pPr>
        <w:snapToGrid w:val="0"/>
        <w:spacing w:before="120" w:after="120" w:line="320" w:lineRule="atLeast"/>
        <w:ind w:firstLine="709"/>
        <w:jc w:val="both"/>
        <w:rPr>
          <w:szCs w:val="28"/>
        </w:rPr>
      </w:pPr>
      <w:r w:rsidRPr="00171CDF">
        <w:rPr>
          <w:szCs w:val="28"/>
        </w:rPr>
        <w:t>- Sửa đổi phạm vi, trách nhiệm của Bộ, cơ quan thuộc Chính phủ, UBND các cấp; các tổ chức chính trị, xã hội và các đoàn thể khác trong công tác phòng cháy.</w:t>
      </w:r>
    </w:p>
    <w:p w14:paraId="26BA7B4A" w14:textId="77777777" w:rsidR="00A36595" w:rsidRPr="00171CDF" w:rsidRDefault="00A36595" w:rsidP="006C676A">
      <w:pPr>
        <w:snapToGrid w:val="0"/>
        <w:spacing w:before="120" w:after="120" w:line="320" w:lineRule="atLeast"/>
        <w:ind w:firstLine="709"/>
        <w:jc w:val="both"/>
        <w:rPr>
          <w:szCs w:val="28"/>
        </w:rPr>
      </w:pPr>
      <w:r w:rsidRPr="00171CDF">
        <w:rPr>
          <w:szCs w:val="28"/>
        </w:rPr>
        <w:t>- Sửa đổi, bổ sung trách nhiệm phòng cháy của người dân, người đứng đầu cơ sở.</w:t>
      </w:r>
    </w:p>
    <w:p w14:paraId="5B189947" w14:textId="77777777" w:rsidR="00A36595" w:rsidRPr="00171CDF" w:rsidRDefault="00A36595" w:rsidP="006C676A">
      <w:pPr>
        <w:snapToGrid w:val="0"/>
        <w:spacing w:before="120" w:after="120" w:line="320" w:lineRule="atLeast"/>
        <w:ind w:firstLine="709"/>
        <w:jc w:val="both"/>
        <w:rPr>
          <w:szCs w:val="28"/>
        </w:rPr>
      </w:pPr>
      <w:r w:rsidRPr="00171CDF">
        <w:rPr>
          <w:szCs w:val="28"/>
        </w:rPr>
        <w:t>- Sửa đổi, bổ sung quy định về kinh doanh dịch vụ PCCC.</w:t>
      </w:r>
    </w:p>
    <w:p w14:paraId="59BD1900" w14:textId="77777777" w:rsidR="00A36595" w:rsidRPr="00171CDF" w:rsidRDefault="00A36595" w:rsidP="006C676A">
      <w:pPr>
        <w:snapToGrid w:val="0"/>
        <w:spacing w:before="120" w:after="120" w:line="320" w:lineRule="atLeast"/>
        <w:ind w:firstLine="709"/>
        <w:jc w:val="both"/>
        <w:rPr>
          <w:szCs w:val="28"/>
        </w:rPr>
      </w:pPr>
      <w:r w:rsidRPr="00171CDF">
        <w:rPr>
          <w:szCs w:val="28"/>
        </w:rPr>
        <w:t>- Bổ sung quy định về quy hoạch hạ tầng PCCC và CNCH.</w:t>
      </w:r>
    </w:p>
    <w:p w14:paraId="4674F788" w14:textId="77777777" w:rsidR="00A36595" w:rsidRPr="00171CDF" w:rsidRDefault="00A36595" w:rsidP="006C676A">
      <w:pPr>
        <w:snapToGrid w:val="0"/>
        <w:spacing w:before="120" w:after="120" w:line="320" w:lineRule="atLeast"/>
        <w:ind w:firstLine="709"/>
        <w:jc w:val="both"/>
        <w:rPr>
          <w:szCs w:val="28"/>
        </w:rPr>
      </w:pPr>
      <w:r w:rsidRPr="00171CDF">
        <w:rPr>
          <w:szCs w:val="28"/>
        </w:rPr>
        <w:t>- Sửa đổi, bổ sung quy định điều kiện an toàn PCCC đối với cơ sở.</w:t>
      </w:r>
    </w:p>
    <w:p w14:paraId="1048F0C7" w14:textId="77777777" w:rsidR="00A36595" w:rsidRPr="00171CDF" w:rsidRDefault="00A36595" w:rsidP="006C676A">
      <w:pPr>
        <w:snapToGrid w:val="0"/>
        <w:spacing w:before="120" w:after="120" w:line="320" w:lineRule="atLeast"/>
        <w:ind w:firstLine="709"/>
        <w:jc w:val="both"/>
        <w:rPr>
          <w:szCs w:val="28"/>
        </w:rPr>
      </w:pPr>
      <w:r w:rsidRPr="00171CDF">
        <w:rPr>
          <w:szCs w:val="28"/>
        </w:rPr>
        <w:t>- Sửa đổi, bổ sung quy định tạm đình chỉ, đình chỉ hoạt động.</w:t>
      </w:r>
    </w:p>
    <w:p w14:paraId="5949CA00" w14:textId="77777777" w:rsidR="00A36595" w:rsidRPr="00171CDF" w:rsidRDefault="00A36595" w:rsidP="006C676A">
      <w:pPr>
        <w:snapToGrid w:val="0"/>
        <w:spacing w:before="120" w:after="120" w:line="320" w:lineRule="atLeast"/>
        <w:ind w:firstLine="709"/>
        <w:jc w:val="both"/>
        <w:rPr>
          <w:szCs w:val="28"/>
        </w:rPr>
      </w:pPr>
      <w:r w:rsidRPr="00171CDF">
        <w:rPr>
          <w:szCs w:val="28"/>
        </w:rPr>
        <w:t>- Sửa đổi, bổ sung các quy định về công tác thẩm duyệt thiết kế PCCC.</w:t>
      </w:r>
    </w:p>
    <w:p w14:paraId="7ED73551" w14:textId="77777777" w:rsidR="00A36595" w:rsidRPr="00171CDF" w:rsidRDefault="00A36595" w:rsidP="006C676A">
      <w:pPr>
        <w:snapToGrid w:val="0"/>
        <w:spacing w:before="120" w:after="120" w:line="320" w:lineRule="atLeast"/>
        <w:ind w:firstLine="709"/>
        <w:jc w:val="both"/>
        <w:rPr>
          <w:szCs w:val="28"/>
        </w:rPr>
      </w:pPr>
      <w:r w:rsidRPr="00171CDF">
        <w:rPr>
          <w:szCs w:val="28"/>
        </w:rPr>
        <w:t>- Sửa đổi, bổ sung các quy định về công tác nghiệm thu về PCCC.</w:t>
      </w:r>
    </w:p>
    <w:p w14:paraId="21256408" w14:textId="77777777" w:rsidR="00A36595" w:rsidRPr="00171CDF" w:rsidRDefault="00A36595" w:rsidP="006C676A">
      <w:pPr>
        <w:snapToGrid w:val="0"/>
        <w:spacing w:before="120" w:after="120" w:line="320" w:lineRule="atLeast"/>
        <w:ind w:firstLine="709"/>
        <w:jc w:val="both"/>
        <w:rPr>
          <w:szCs w:val="28"/>
        </w:rPr>
      </w:pPr>
      <w:r w:rsidRPr="00171CDF">
        <w:rPr>
          <w:szCs w:val="28"/>
        </w:rPr>
        <w:lastRenderedPageBreak/>
        <w:t>- Bổ sung quy định kiểm tra về PCCC.</w:t>
      </w:r>
    </w:p>
    <w:p w14:paraId="327B4745" w14:textId="77777777" w:rsidR="00A36595" w:rsidRPr="00171CDF" w:rsidRDefault="00A36595" w:rsidP="006C676A">
      <w:pPr>
        <w:snapToGrid w:val="0"/>
        <w:spacing w:before="120" w:after="120" w:line="320" w:lineRule="atLeast"/>
        <w:ind w:firstLine="709"/>
        <w:jc w:val="both"/>
        <w:rPr>
          <w:szCs w:val="28"/>
        </w:rPr>
      </w:pPr>
      <w:r w:rsidRPr="00171CDF">
        <w:rPr>
          <w:szCs w:val="28"/>
        </w:rPr>
        <w:t>- Sửa đổi, bổ sung quy định thanh tra PCCC.</w:t>
      </w:r>
    </w:p>
    <w:p w14:paraId="72907DF9" w14:textId="3E69FD08" w:rsidR="00A36595" w:rsidRPr="00171CDF" w:rsidRDefault="00A36595" w:rsidP="006C676A">
      <w:pPr>
        <w:snapToGrid w:val="0"/>
        <w:spacing w:before="120" w:after="120" w:line="320" w:lineRule="atLeast"/>
        <w:ind w:firstLine="709"/>
        <w:jc w:val="both"/>
        <w:rPr>
          <w:szCs w:val="28"/>
        </w:rPr>
      </w:pPr>
      <w:r w:rsidRPr="00171CDF">
        <w:rPr>
          <w:szCs w:val="28"/>
        </w:rPr>
        <w:t>- Sửa đổi quy định việc xử lý các công trình không bảo đảm an toàn PCCC trước khi Luật PCCC năm 2001 có hiệu lực.</w:t>
      </w:r>
    </w:p>
    <w:p w14:paraId="50E74A2B" w14:textId="77777777" w:rsidR="00307F08" w:rsidRPr="00171CDF" w:rsidRDefault="00307F08" w:rsidP="006C676A">
      <w:pPr>
        <w:snapToGrid w:val="0"/>
        <w:spacing w:before="120" w:after="120" w:line="320" w:lineRule="atLeast"/>
        <w:ind w:firstLine="709"/>
        <w:jc w:val="both"/>
        <w:rPr>
          <w:b/>
          <w:bCs/>
          <w:szCs w:val="28"/>
        </w:rPr>
      </w:pPr>
      <w:r w:rsidRPr="00171CDF">
        <w:rPr>
          <w:b/>
          <w:bCs/>
          <w:szCs w:val="28"/>
        </w:rPr>
        <w:t>1.3. Giải pháp lựa chọn và lý do lựa chọn</w:t>
      </w:r>
    </w:p>
    <w:p w14:paraId="54153E65" w14:textId="77777777" w:rsidR="00307F08" w:rsidRPr="00171CDF" w:rsidRDefault="00307F08" w:rsidP="006C676A">
      <w:pPr>
        <w:snapToGrid w:val="0"/>
        <w:spacing w:before="120" w:after="120" w:line="320" w:lineRule="atLeast"/>
        <w:ind w:firstLine="709"/>
        <w:jc w:val="both"/>
        <w:rPr>
          <w:b/>
          <w:bCs/>
          <w:i/>
          <w:iCs/>
          <w:szCs w:val="28"/>
        </w:rPr>
      </w:pPr>
      <w:r w:rsidRPr="00171CDF">
        <w:rPr>
          <w:b/>
          <w:bCs/>
          <w:i/>
          <w:iCs/>
          <w:szCs w:val="28"/>
        </w:rPr>
        <w:t>a) Giải pháp lựa chọn</w:t>
      </w:r>
    </w:p>
    <w:p w14:paraId="542E60E5" w14:textId="2655EEAD" w:rsidR="00A36595" w:rsidRPr="00171CDF" w:rsidRDefault="00A36595" w:rsidP="006C676A">
      <w:pPr>
        <w:snapToGrid w:val="0"/>
        <w:spacing w:before="120" w:after="120" w:line="320" w:lineRule="atLeast"/>
        <w:ind w:firstLine="709"/>
        <w:jc w:val="both"/>
        <w:rPr>
          <w:szCs w:val="28"/>
        </w:rPr>
      </w:pPr>
      <w:r w:rsidRPr="00171CDF">
        <w:rPr>
          <w:szCs w:val="28"/>
        </w:rPr>
        <w:t xml:space="preserve">Kế thừa quy định về công tác PCCC tại Luật PCCC hiện hành; nghiên cứu, rà soát để sửa đổi, bổ sung hoàn thiện quy định mới hoặc </w:t>
      </w:r>
      <w:r w:rsidR="005B4773">
        <w:rPr>
          <w:szCs w:val="28"/>
        </w:rPr>
        <w:t>điều chỉnh một số</w:t>
      </w:r>
      <w:r w:rsidRPr="00171CDF">
        <w:rPr>
          <w:szCs w:val="28"/>
        </w:rPr>
        <w:t xml:space="preserve"> quy định liên quan đến công tác thẩm duyệt thiết kế về phòng cháy và chữa cháy, nghiệm thu về phòng cháy và chữa cháy; các quy định về điều kiện an toàn phòng cháy và chữa cháy đối với cơ sở; quy định về kiểm tra an toàn phòng cháy và chữa cháy, tạm đình chỉ, đình chỉ hoạt động của cơ sở, phương tiện giao thông cơ giới, hộ gia đình và cá nhân không bảo đảm an toàn về phòng cháy và chữa cháy; tăng cường các giải pháp bảo đảm an toàn PCCC đối với cơ sở; bảo vệ an toàn tính mạng, tài sản cho Nhân dân, phù hợp với thực tiễn Việt Nam và xu hướng phát triển về lĩnh vực PCCC khu vực và thế giới.</w:t>
      </w:r>
    </w:p>
    <w:p w14:paraId="12480E08" w14:textId="77777777" w:rsidR="00A36595" w:rsidRPr="00171CDF" w:rsidRDefault="00A36595" w:rsidP="006C676A">
      <w:pPr>
        <w:snapToGrid w:val="0"/>
        <w:spacing w:before="120" w:after="120" w:line="320" w:lineRule="atLeast"/>
        <w:ind w:firstLine="709"/>
        <w:jc w:val="both"/>
        <w:rPr>
          <w:szCs w:val="28"/>
        </w:rPr>
      </w:pPr>
      <w:r w:rsidRPr="00171CDF">
        <w:rPr>
          <w:b/>
          <w:bCs/>
          <w:i/>
          <w:iCs/>
          <w:szCs w:val="28"/>
        </w:rPr>
        <w:t>b) Lý do lựa chọn</w:t>
      </w:r>
    </w:p>
    <w:p w14:paraId="714EFE67" w14:textId="77777777" w:rsidR="00A36595" w:rsidRPr="00171CDF" w:rsidRDefault="00A36595" w:rsidP="006C676A">
      <w:pPr>
        <w:spacing w:before="120" w:after="120" w:line="320" w:lineRule="atLeast"/>
        <w:ind w:firstLine="720"/>
        <w:jc w:val="both"/>
        <w:rPr>
          <w:szCs w:val="28"/>
        </w:rPr>
      </w:pPr>
      <w:r w:rsidRPr="00171CDF">
        <w:rPr>
          <w:bCs/>
          <w:iCs/>
          <w:noProof/>
          <w:szCs w:val="28"/>
        </w:rPr>
        <w:t xml:space="preserve">- </w:t>
      </w:r>
      <w:r w:rsidRPr="00171CDF">
        <w:rPr>
          <w:noProof/>
          <w:szCs w:val="28"/>
        </w:rPr>
        <w:t xml:space="preserve">Việc hoàn thiện các quy định về thẩm duyệt, nghiệm thu về PCCC </w:t>
      </w:r>
      <w:r w:rsidRPr="00171CDF">
        <w:rPr>
          <w:bCs/>
          <w:iCs/>
          <w:noProof/>
          <w:szCs w:val="28"/>
        </w:rPr>
        <w:t>giúp nâng cao ý thức, trách nhiệm của chủ đầu tư, đơn vị thi công, đơn vị tư vấn;</w:t>
      </w:r>
      <w:r w:rsidRPr="00171CDF">
        <w:rPr>
          <w:noProof/>
          <w:szCs w:val="28"/>
        </w:rPr>
        <w:t xml:space="preserve"> khuyến khích, thu hút, huy động được các lực lượng xã hội tham gia lĩnh vực PCCC. Hoàn thiện các quy định về </w:t>
      </w:r>
      <w:r w:rsidRPr="00171CDF">
        <w:rPr>
          <w:bCs/>
          <w:iCs/>
          <w:spacing w:val="-2"/>
          <w:szCs w:val="28"/>
        </w:rPr>
        <w:t xml:space="preserve">điều kiện an toàn PCCC đối với cơ sở; quy định về kiểm tra an toàn PCCC, </w:t>
      </w:r>
      <w:r w:rsidRPr="00171CDF">
        <w:rPr>
          <w:bCs/>
          <w:iCs/>
          <w:szCs w:val="28"/>
        </w:rPr>
        <w:t>tạm đình chỉ, đình chỉ hoạt động của cơ sở, phương tiện giao thông cơ giới, hộ gia đình và cá nhân không bảo đảm an toàn về phòng cháy và chữa cháy</w:t>
      </w:r>
      <w:r w:rsidRPr="00171CDF">
        <w:rPr>
          <w:noProof/>
          <w:szCs w:val="28"/>
        </w:rPr>
        <w:t xml:space="preserve"> sẽ tạo cơ sở pháp lý để thúc đẩy hoạt động lĩnh vực PCCC gắn với phát triển kinh tế - xã hội ở địa phương, giảm bớt thủ tục hành chính. Việc đảm bảo an toàn PCCC làm tăng sức hấp dẫn môi trường đầu tư của các nhà đầu tư nước ngoài vào Việt Nam; tạo ra điều kiện thuận lợi hơn cho hoạt động quản lý nhà nước về PCCC; </w:t>
      </w:r>
      <w:r w:rsidRPr="00171CDF">
        <w:rPr>
          <w:bCs/>
          <w:iCs/>
          <w:noProof/>
          <w:szCs w:val="28"/>
        </w:rPr>
        <w:t>giúp nâng cao ý thức, trách nhiệm của người đứng đầu cơ quan, tổ chức trong việc duy trì các điều kiện an toàn về PCCC;</w:t>
      </w:r>
      <w:r w:rsidRPr="00171CDF">
        <w:rPr>
          <w:noProof/>
          <w:szCs w:val="28"/>
        </w:rPr>
        <w:t xml:space="preserve"> khuyến khích, thu hút, huy động được các lực lượng xã hội tham gia lĩnh vực PCCC.</w:t>
      </w:r>
    </w:p>
    <w:p w14:paraId="7E82A9C7" w14:textId="77777777" w:rsidR="00A36595" w:rsidRPr="00171CDF" w:rsidRDefault="00A36595" w:rsidP="006C676A">
      <w:pPr>
        <w:spacing w:before="120" w:after="120" w:line="320" w:lineRule="atLeast"/>
        <w:ind w:firstLine="720"/>
        <w:jc w:val="both"/>
        <w:rPr>
          <w:szCs w:val="28"/>
          <w:lang w:val="nl-NL"/>
        </w:rPr>
      </w:pPr>
      <w:r w:rsidRPr="00171CDF">
        <w:rPr>
          <w:noProof/>
          <w:szCs w:val="28"/>
        </w:rPr>
        <w:t xml:space="preserve">- Hệ thống pháp luật về công tác PCCC được hoàn thiện, bảo đảm tính thống nhất, đồng bộ, đầy đủ, khả thi; khắc phục được những hạn chế, bất cập trong quy định pháp luật hiện hành và giải quyết được những bất cập trong thực tiễn thi hành pháp luật như đồng bộ quy định về PCCC rừng giữa </w:t>
      </w:r>
      <w:r w:rsidRPr="00171CDF">
        <w:rPr>
          <w:szCs w:val="28"/>
          <w:lang w:val="nl-NL"/>
        </w:rPr>
        <w:t>Luật Lâm nghiệp và Luật PCCC, quy định liên quan đến công tác PCCC</w:t>
      </w:r>
      <w:r w:rsidRPr="00171CDF">
        <w:rPr>
          <w:szCs w:val="28"/>
        </w:rPr>
        <w:t xml:space="preserve"> trong sản xuất, cung ứng, sử dụng điện và thiết bị, dụng cụ điện, nhất là các quy định liên quan đến việc quản lý, sử dụng điện sau công tơ</w:t>
      </w:r>
      <w:r w:rsidRPr="00171CDF">
        <w:rPr>
          <w:szCs w:val="28"/>
          <w:lang w:val="nl-NL"/>
        </w:rPr>
        <w:t xml:space="preserve"> giữa Luật Điện lực và Luật PCCC...</w:t>
      </w:r>
    </w:p>
    <w:p w14:paraId="45D1A198" w14:textId="2604CC9E" w:rsidR="00A6551C" w:rsidRPr="00171CDF" w:rsidRDefault="00A6551C" w:rsidP="006C676A">
      <w:pPr>
        <w:spacing w:before="120" w:after="120" w:line="320" w:lineRule="atLeast"/>
        <w:ind w:firstLine="720"/>
        <w:jc w:val="both"/>
        <w:rPr>
          <w:szCs w:val="28"/>
        </w:rPr>
      </w:pPr>
      <w:r w:rsidRPr="00171CDF">
        <w:rPr>
          <w:szCs w:val="28"/>
        </w:rPr>
        <w:t xml:space="preserve">- Khắc phục được những bất cập trong thủ tục hành chính hiện hành; đối với các thủ tục hành chính sẽ phân công rõ ràng các cơ quan quản lý nhà nước các ngành lĩnh vực phụ trách: việc quy định đầy đủ thủ tục hành chính sẽ tạo sự </w:t>
      </w:r>
      <w:r w:rsidRPr="00171CDF">
        <w:rPr>
          <w:szCs w:val="28"/>
        </w:rPr>
        <w:lastRenderedPageBreak/>
        <w:t>rõ ràng, minh bạch về trình tự, cách thức thực hiện, hồ sơ và yêu cầu, điều kiện để giải quyết các công việc cụ thể liên quan đến cá nhân, tổ chức. Mặt khác, do hướng đến mục tiêu cải cách hành chính nên các quy định về thủ tục hành chính sẽ được quy định theo hướng đơn giản hóa để tổ chức, cá nhân thực hiện.</w:t>
      </w:r>
    </w:p>
    <w:p w14:paraId="622F8530" w14:textId="740CA422" w:rsidR="00F14E63" w:rsidRPr="00171CDF" w:rsidRDefault="00F14E63" w:rsidP="006C676A">
      <w:pPr>
        <w:snapToGrid w:val="0"/>
        <w:spacing w:before="120" w:after="120" w:line="320" w:lineRule="atLeast"/>
        <w:ind w:firstLine="709"/>
        <w:jc w:val="both"/>
        <w:rPr>
          <w:b/>
          <w:bCs/>
          <w:szCs w:val="28"/>
        </w:rPr>
      </w:pPr>
      <w:r w:rsidRPr="00171CDF">
        <w:rPr>
          <w:b/>
          <w:bCs/>
          <w:szCs w:val="28"/>
        </w:rPr>
        <w:t>Chính sách 2:</w:t>
      </w:r>
      <w:r w:rsidRPr="00171CDF">
        <w:rPr>
          <w:b/>
          <w:bCs/>
          <w:iCs/>
          <w:szCs w:val="28"/>
        </w:rPr>
        <w:t xml:space="preserve"> Hoàn thiện quy định về chữa cháy</w:t>
      </w:r>
    </w:p>
    <w:p w14:paraId="541569D6" w14:textId="77777777" w:rsidR="00F14E63" w:rsidRPr="00171CDF" w:rsidRDefault="00F14E63" w:rsidP="006C676A">
      <w:pPr>
        <w:snapToGrid w:val="0"/>
        <w:spacing w:before="120" w:after="120" w:line="320" w:lineRule="atLeast"/>
        <w:ind w:firstLine="709"/>
        <w:jc w:val="both"/>
        <w:rPr>
          <w:b/>
          <w:bCs/>
          <w:szCs w:val="28"/>
          <w:lang w:val="vi-VN"/>
        </w:rPr>
      </w:pPr>
      <w:r w:rsidRPr="00171CDF">
        <w:rPr>
          <w:b/>
          <w:bCs/>
          <w:szCs w:val="28"/>
        </w:rPr>
        <w:t>1.1</w:t>
      </w:r>
      <w:r w:rsidRPr="00171CDF">
        <w:rPr>
          <w:b/>
          <w:bCs/>
          <w:szCs w:val="28"/>
          <w:lang w:val="vi-VN"/>
        </w:rPr>
        <w:t xml:space="preserve"> Mục tiêu chính sách</w:t>
      </w:r>
    </w:p>
    <w:p w14:paraId="634DFDEE" w14:textId="77777777" w:rsidR="00F14E63" w:rsidRPr="00171CDF" w:rsidRDefault="00F14E63" w:rsidP="006C676A">
      <w:pPr>
        <w:spacing w:before="120" w:after="120" w:line="320" w:lineRule="atLeast"/>
        <w:ind w:firstLine="720"/>
        <w:jc w:val="both"/>
        <w:rPr>
          <w:szCs w:val="28"/>
        </w:rPr>
      </w:pPr>
      <w:r w:rsidRPr="00171CDF">
        <w:rPr>
          <w:szCs w:val="28"/>
        </w:rPr>
        <w:t>- Việc xây dựng phương án đối với rừng thực hiện thống nhất theo quy định tại Luật Lâm nghiệp và Nghị định số 156/2018/NĐ-CP quy định chi tiết thi hành một số điều của Luật Lâm nghiệp.</w:t>
      </w:r>
    </w:p>
    <w:p w14:paraId="421370AC" w14:textId="469CCB11" w:rsidR="00F14E63" w:rsidRPr="00171CDF" w:rsidRDefault="00F14E63" w:rsidP="006C676A">
      <w:pPr>
        <w:spacing w:before="120" w:after="120" w:line="320" w:lineRule="atLeast"/>
        <w:ind w:firstLine="720"/>
        <w:jc w:val="both"/>
        <w:rPr>
          <w:szCs w:val="28"/>
        </w:rPr>
      </w:pPr>
      <w:r w:rsidRPr="00171CDF">
        <w:rPr>
          <w:szCs w:val="28"/>
        </w:rPr>
        <w:t>- Bãi bỏ quy định Ủy ban nhân dân các địa phương giáp ranh phải xây dựng phương án phối hợp để giải quyết vấn đề khó khăn, bất cập cho Ủy ban nhân dân cấp trong việc thực hiện quy định của pháp luật về PCCC và CNCH.</w:t>
      </w:r>
    </w:p>
    <w:p w14:paraId="7ED64ED2" w14:textId="62114D1F" w:rsidR="00F14E63" w:rsidRPr="00171CDF" w:rsidRDefault="00F14E63" w:rsidP="006C676A">
      <w:pPr>
        <w:spacing w:before="120" w:after="120" w:line="320" w:lineRule="atLeast"/>
        <w:ind w:firstLine="720"/>
        <w:jc w:val="both"/>
        <w:rPr>
          <w:szCs w:val="28"/>
        </w:rPr>
      </w:pPr>
      <w:r w:rsidRPr="00171CDF">
        <w:rPr>
          <w:szCs w:val="28"/>
        </w:rPr>
        <w:t>- Thực hiện thống nhất một loại phương án chữa cháy và cứu nạn, cứu hộ sẽ thống nhất quy định về chủ thể có trách nhiệm thực hiện, đối tượng áp dụng, thẩm quyền phê duyệt, thời hạn thực tập phương án, đặc biệt là giảm bớt thủ tục hành chính và kinh phí thực hiện công tác PCCC cho các cơ quan, tổ chức, đồng thời cũng giảm tải áp lực công việc, giải quyết thủ tục hành chính của cơ quan quản lý nhà nươc về PCCC và CNCH</w:t>
      </w:r>
      <w:r w:rsidRPr="00171CDF">
        <w:rPr>
          <w:rStyle w:val="FootnoteReference"/>
          <w:szCs w:val="28"/>
        </w:rPr>
        <w:footnoteReference w:id="1"/>
      </w:r>
      <w:r w:rsidRPr="00171CDF">
        <w:rPr>
          <w:szCs w:val="28"/>
        </w:rPr>
        <w:t>.</w:t>
      </w:r>
    </w:p>
    <w:p w14:paraId="7E9AD468" w14:textId="23D67ADB" w:rsidR="00F14E63" w:rsidRPr="00171CDF" w:rsidRDefault="00F14E63" w:rsidP="006C676A">
      <w:pPr>
        <w:spacing w:before="120" w:after="120" w:line="320" w:lineRule="atLeast"/>
        <w:ind w:firstLine="720"/>
        <w:jc w:val="both"/>
        <w:rPr>
          <w:szCs w:val="28"/>
        </w:rPr>
      </w:pPr>
      <w:r w:rsidRPr="00171CDF">
        <w:rPr>
          <w:szCs w:val="28"/>
        </w:rPr>
        <w:t>- Giao Chính phủ quy định thẩm quyền phê duyệt phương án chữa cháy và cứu nạn, cứu hộ sẽ phù hợp với chức năng, nhiệm vụ của Chính phủ và thống nhất với quy định về thẩm quyền giải quyết các thủ tục khác về PCCC và CNCH.</w:t>
      </w:r>
    </w:p>
    <w:p w14:paraId="548A2A0E" w14:textId="77777777" w:rsidR="00F14E63" w:rsidRPr="00171CDF" w:rsidRDefault="00F14E63" w:rsidP="006C676A">
      <w:pPr>
        <w:snapToGrid w:val="0"/>
        <w:spacing w:before="120" w:after="120" w:line="320" w:lineRule="atLeast"/>
        <w:ind w:firstLine="709"/>
        <w:jc w:val="both"/>
        <w:rPr>
          <w:b/>
          <w:bCs/>
          <w:szCs w:val="28"/>
        </w:rPr>
      </w:pPr>
      <w:r w:rsidRPr="00171CDF">
        <w:rPr>
          <w:b/>
          <w:bCs/>
          <w:szCs w:val="28"/>
        </w:rPr>
        <w:t>1.2. Nội dung của chính sách</w:t>
      </w:r>
    </w:p>
    <w:p w14:paraId="421FB567" w14:textId="35242D88" w:rsidR="00F14E63" w:rsidRPr="00171CDF" w:rsidRDefault="00F14E63" w:rsidP="006C676A">
      <w:pPr>
        <w:spacing w:before="120" w:after="120" w:line="320" w:lineRule="atLeast"/>
        <w:ind w:firstLine="720"/>
        <w:jc w:val="both"/>
        <w:rPr>
          <w:szCs w:val="28"/>
        </w:rPr>
      </w:pPr>
      <w:r w:rsidRPr="00171CDF">
        <w:rPr>
          <w:szCs w:val="28"/>
        </w:rPr>
        <w:t>Kế thừa các quy định còn phù hợp của Luật PCCC, sửa đổi quy định về xây dựng và thực tập phương án chữa cháy; quy định về huy động lực lượng, phương tiện tham gia chữa cháy.</w:t>
      </w:r>
    </w:p>
    <w:p w14:paraId="537C49D4" w14:textId="77777777" w:rsidR="00F14E63" w:rsidRPr="00171CDF" w:rsidRDefault="00F14E63" w:rsidP="006C676A">
      <w:pPr>
        <w:snapToGrid w:val="0"/>
        <w:spacing w:before="120" w:after="120" w:line="320" w:lineRule="atLeast"/>
        <w:ind w:firstLine="709"/>
        <w:jc w:val="both"/>
        <w:rPr>
          <w:b/>
          <w:bCs/>
          <w:szCs w:val="28"/>
        </w:rPr>
      </w:pPr>
      <w:r w:rsidRPr="00171CDF">
        <w:rPr>
          <w:b/>
          <w:bCs/>
          <w:szCs w:val="28"/>
        </w:rPr>
        <w:t>1.3. Giải pháp lựa chọn và lý do lựa chọn</w:t>
      </w:r>
    </w:p>
    <w:p w14:paraId="622935B0" w14:textId="77777777" w:rsidR="00F14E63" w:rsidRPr="00171CDF" w:rsidRDefault="00F14E63" w:rsidP="006C676A">
      <w:pPr>
        <w:snapToGrid w:val="0"/>
        <w:spacing w:before="120" w:after="120" w:line="320" w:lineRule="atLeast"/>
        <w:ind w:firstLine="709"/>
        <w:jc w:val="both"/>
        <w:rPr>
          <w:b/>
          <w:bCs/>
          <w:i/>
          <w:iCs/>
          <w:szCs w:val="28"/>
        </w:rPr>
      </w:pPr>
      <w:r w:rsidRPr="00171CDF">
        <w:rPr>
          <w:b/>
          <w:bCs/>
          <w:i/>
          <w:iCs/>
          <w:szCs w:val="28"/>
        </w:rPr>
        <w:t>a) Giải pháp lựa chọn</w:t>
      </w:r>
    </w:p>
    <w:p w14:paraId="05889033" w14:textId="5E6039D7" w:rsidR="00C04303" w:rsidRPr="00171CDF" w:rsidRDefault="00C04303" w:rsidP="006C676A">
      <w:pPr>
        <w:spacing w:before="120" w:after="120" w:line="320" w:lineRule="atLeast"/>
        <w:ind w:firstLine="709"/>
        <w:jc w:val="both"/>
        <w:rPr>
          <w:iCs/>
          <w:szCs w:val="28"/>
        </w:rPr>
      </w:pPr>
      <w:r w:rsidRPr="00171CDF">
        <w:rPr>
          <w:szCs w:val="28"/>
        </w:rPr>
        <w:t xml:space="preserve">Kế thừa quy định về công tác chữa cháy tại Luật PCCC hiện hành; sửa đổi, bổ sung </w:t>
      </w:r>
      <w:r w:rsidRPr="00171CDF">
        <w:rPr>
          <w:iCs/>
          <w:szCs w:val="28"/>
        </w:rPr>
        <w:t>quy định về xây dựng và thực tập phương án chữa cháy theo hướng giao cho Chính phủ quy định về thẩm quyền phê duyệt và thời hạn thực tập phương án chữa cháy; đồng thời quy định một số nội dung cơ bản tại Luật đối với quy định việc huy động lực lượng, phương tiện tham gia chữa cháy.</w:t>
      </w:r>
    </w:p>
    <w:p w14:paraId="61FD7B73" w14:textId="77777777" w:rsidR="00F14E63" w:rsidRPr="00171CDF" w:rsidRDefault="00F14E63" w:rsidP="006C676A">
      <w:pPr>
        <w:snapToGrid w:val="0"/>
        <w:spacing w:before="120" w:after="120" w:line="320" w:lineRule="atLeast"/>
        <w:ind w:firstLine="709"/>
        <w:jc w:val="both"/>
        <w:rPr>
          <w:b/>
          <w:bCs/>
          <w:i/>
          <w:iCs/>
          <w:szCs w:val="28"/>
        </w:rPr>
      </w:pPr>
      <w:r w:rsidRPr="00171CDF">
        <w:rPr>
          <w:b/>
          <w:bCs/>
          <w:i/>
          <w:iCs/>
          <w:szCs w:val="28"/>
        </w:rPr>
        <w:t>b) Lý do lựa chọn</w:t>
      </w:r>
    </w:p>
    <w:p w14:paraId="4AEB2929" w14:textId="76A544DC" w:rsidR="00D4787F" w:rsidRPr="00171CDF" w:rsidRDefault="00D4787F" w:rsidP="006C676A">
      <w:pPr>
        <w:spacing w:before="120" w:after="120" w:line="320" w:lineRule="atLeast"/>
        <w:ind w:firstLine="720"/>
        <w:jc w:val="both"/>
        <w:rPr>
          <w:szCs w:val="28"/>
          <w:lang w:val="sv-SE"/>
        </w:rPr>
      </w:pPr>
      <w:r w:rsidRPr="00171CDF">
        <w:rPr>
          <w:szCs w:val="28"/>
          <w:lang w:val="sv-SE"/>
        </w:rPr>
        <w:t xml:space="preserve">- Quy định tại khoản 1 Điều 31 Luật PCCC, chủ rừng chịu trách nhiệm xây dựng phương án chữa cháy rừng sử dụng lực lượng, phương tiện thuộc phạm vi quản lý. Tuy nhiên, </w:t>
      </w:r>
      <w:r w:rsidRPr="00171CDF">
        <w:rPr>
          <w:szCs w:val="28"/>
        </w:rPr>
        <w:t xml:space="preserve">tại khoản 1 Điều 39 Luật Lâm nghiệp và khoản 1 Điều 45 Nghị định số 156/2018/NĐ-CP quy định chi tiết thi hành một số điều </w:t>
      </w:r>
      <w:r w:rsidRPr="00171CDF">
        <w:rPr>
          <w:szCs w:val="28"/>
        </w:rPr>
        <w:lastRenderedPageBreak/>
        <w:t>của Luật Lâm nghiệp</w:t>
      </w:r>
      <w:r w:rsidRPr="00171CDF">
        <w:rPr>
          <w:szCs w:val="28"/>
          <w:lang w:val="sv-SE"/>
        </w:rPr>
        <w:t xml:space="preserve"> đã quy định rất cụ thể về phương án phòng cháy và chữa cháy rừng. Quy định tại hai văn bản quy phạm pháp luật đang bị chồng </w:t>
      </w:r>
      <w:r w:rsidR="00C04303" w:rsidRPr="00171CDF">
        <w:rPr>
          <w:szCs w:val="28"/>
          <w:lang w:val="sv-SE"/>
        </w:rPr>
        <w:t>chéo</w:t>
      </w:r>
      <w:r w:rsidRPr="00171CDF">
        <w:rPr>
          <w:szCs w:val="28"/>
          <w:lang w:val="sv-SE"/>
        </w:rPr>
        <w:t>, gây khó khăn cho các đối tượng chịu trách nhiệm thực hiện theo quy định.</w:t>
      </w:r>
    </w:p>
    <w:p w14:paraId="3A96D679" w14:textId="3912E235" w:rsidR="00D4787F" w:rsidRPr="00171CDF" w:rsidRDefault="007259E0" w:rsidP="006C676A">
      <w:pPr>
        <w:shd w:val="clear" w:color="auto" w:fill="FFFFFF"/>
        <w:spacing w:before="120" w:after="120" w:line="320" w:lineRule="atLeast"/>
        <w:ind w:firstLine="720"/>
        <w:jc w:val="both"/>
        <w:rPr>
          <w:szCs w:val="28"/>
          <w:lang w:val="sv-SE"/>
        </w:rPr>
      </w:pPr>
      <w:r w:rsidRPr="00171CDF">
        <w:rPr>
          <w:szCs w:val="28"/>
          <w:lang w:val="sv-SE"/>
        </w:rPr>
        <w:t xml:space="preserve">- </w:t>
      </w:r>
      <w:r w:rsidR="00D4787F" w:rsidRPr="00171CDF">
        <w:rPr>
          <w:szCs w:val="28"/>
          <w:lang w:val="sv-SE"/>
        </w:rPr>
        <w:t>Theo quy định tại khoản này, Ủy ban nhân dân các địa phương giáp ranh phải xây dựng phương án phối hợp và tổ chức lực lượng tham gia chữa cháy khi có yêu cầu. Trong thực tế, sau 10 năm thực hiện Luật sửa đổi, bổ sung một số điều của Luật PCCC (Luật PCCC hợp nhất) chưa có địa phương nào triển khai thực hiện quy định tại điểm này, do không biết xây dựng phương án này như thế nào, ai chủ trì, ai phối hợp. Trong Luật PCCC và văn bản dưới Luật đã có một số quy định liên quan đến quy định này, tại Điều 31 Luật PCCC quy định các cơ sở, khu dân cư bao gồm nằm cả ở địa bàn giáp ranh giữa các địa phương đều phải xây dựng phương án chữa cháy, tùy theo tính chất nguy hiểm cháy, nổ và quy mô của cơ sở, khu dân cư để tính toán lực lượng, phương tiện chữa cháy cần huy động tham gia để xử lý tình huống cháy trong phương án, trường hợp cần huy động lực lượng, phương tiện của các địa phương lân cận chi viện hỗ trợ chữa cháy thì Bộ trưởng Bộ Công an hoặc Cục trưởng Cục Cảnh sát PCCC và CNCH sẽ huy động theo thẩm quyền (khoản 1 Điều 23 Nghị định số 136/2020/NĐ-CP), khi nhận được lệnh huy động của người có thẩm quyền, các cơ quan, tổ chức, hộ gia đình và cá nhân phải chấp hành ngay (Điều 34 Luật PCCC). Việc quy định tại khoản 4a Điều 33 Luật PCCC có sự trùng lặp với quy định tại Điều 31 và Điều 34 Luật PCCC.</w:t>
      </w:r>
    </w:p>
    <w:p w14:paraId="47AEABDC" w14:textId="08C814AF" w:rsidR="00D4787F" w:rsidRPr="00171CDF" w:rsidRDefault="00D4787F" w:rsidP="006C676A">
      <w:pPr>
        <w:pStyle w:val="FootnoteText"/>
        <w:spacing w:before="120" w:after="120" w:line="320" w:lineRule="atLeast"/>
        <w:ind w:firstLine="720"/>
        <w:jc w:val="both"/>
        <w:rPr>
          <w:rFonts w:ascii="Times New Roman" w:hAnsi="Times New Roman" w:cs="Times New Roman"/>
          <w:color w:val="auto"/>
          <w:sz w:val="28"/>
          <w:szCs w:val="28"/>
          <w:lang w:val="sv-SE"/>
        </w:rPr>
      </w:pPr>
      <w:r w:rsidRPr="00171CDF">
        <w:rPr>
          <w:rFonts w:ascii="Times New Roman" w:hAnsi="Times New Roman" w:cs="Times New Roman"/>
          <w:color w:val="auto"/>
          <w:sz w:val="28"/>
          <w:szCs w:val="28"/>
          <w:lang w:val="sv-SE"/>
        </w:rPr>
        <w:t>- Tại khoản 5 Điều 31 Luật PCCC đang giao Bộ trưởng Bộ Công an quy định thẩm quyền phê duyệt PACC, theo đó tại khoản 1 Điều 9 Thông tư số 149/2020/TT-BCA, Bộ trưởng Bộ Công an quy định thẩm quyền phê duyệt phương án chữa cháy cho Bộ trưởng Bộ Công an, Chủ tịch UBND cấp tỉnh,... Như vậy, việc giao Bộ trưởng Bộ Công an quy định thẩm quyền phê duyệt phương án chữa cháy cho chính Bộ trưởng và Chủ tịch UBND cấp tỉnh là chưa phù hợp với chức năng, nhiệm vụ của Bộ Công an, đồng thời không thống nhất với việc quy định các thẩm quyền khác về PCCC</w:t>
      </w:r>
      <w:r w:rsidR="00C04303" w:rsidRPr="00171CDF">
        <w:rPr>
          <w:rFonts w:ascii="Times New Roman" w:hAnsi="Times New Roman" w:cs="Times New Roman"/>
          <w:color w:val="auto"/>
          <w:sz w:val="28"/>
          <w:szCs w:val="28"/>
          <w:lang w:val="sv-SE"/>
        </w:rPr>
        <w:t>.</w:t>
      </w:r>
    </w:p>
    <w:p w14:paraId="69D27393" w14:textId="14D4D145" w:rsidR="005C7846" w:rsidRPr="00171CDF" w:rsidRDefault="005C7846" w:rsidP="006C676A">
      <w:pPr>
        <w:spacing w:before="120" w:after="120" w:line="320" w:lineRule="atLeast"/>
        <w:ind w:firstLine="720"/>
        <w:jc w:val="both"/>
        <w:rPr>
          <w:b/>
          <w:bCs/>
          <w:spacing w:val="-4"/>
          <w:szCs w:val="28"/>
        </w:rPr>
      </w:pPr>
      <w:r w:rsidRPr="00171CDF">
        <w:rPr>
          <w:b/>
          <w:bCs/>
          <w:spacing w:val="2"/>
          <w:szCs w:val="28"/>
          <w:lang w:val="nl-NL"/>
        </w:rPr>
        <w:t xml:space="preserve">Chính sách 3: </w:t>
      </w:r>
      <w:r w:rsidR="00C04303" w:rsidRPr="00171CDF">
        <w:rPr>
          <w:b/>
          <w:bCs/>
          <w:spacing w:val="2"/>
          <w:szCs w:val="28"/>
          <w:lang w:val="nl-NL"/>
        </w:rPr>
        <w:t>Hoàn thiện q</w:t>
      </w:r>
      <w:r w:rsidRPr="00171CDF">
        <w:rPr>
          <w:b/>
          <w:bCs/>
          <w:spacing w:val="2"/>
          <w:szCs w:val="28"/>
          <w:lang w:val="nl-NL"/>
        </w:rPr>
        <w:t>uy định t</w:t>
      </w:r>
      <w:r w:rsidRPr="00171CDF">
        <w:rPr>
          <w:b/>
          <w:bCs/>
          <w:spacing w:val="-4"/>
          <w:szCs w:val="28"/>
        </w:rPr>
        <w:t>ổ chức lực lượng phòng cháy và chữa cháy</w:t>
      </w:r>
      <w:r w:rsidR="00C04303" w:rsidRPr="00171CDF">
        <w:rPr>
          <w:b/>
          <w:bCs/>
          <w:spacing w:val="-4"/>
          <w:szCs w:val="28"/>
        </w:rPr>
        <w:t>, phương tiện phòng cháy chữa cháy</w:t>
      </w:r>
    </w:p>
    <w:p w14:paraId="243F7B1B" w14:textId="5B5AD141" w:rsidR="005C4465" w:rsidRPr="00171CDF" w:rsidRDefault="005C7846" w:rsidP="006C676A">
      <w:pPr>
        <w:spacing w:before="120" w:after="120" w:line="320" w:lineRule="atLeast"/>
        <w:ind w:firstLine="709"/>
        <w:jc w:val="both"/>
        <w:rPr>
          <w:b/>
          <w:bCs/>
          <w:spacing w:val="2"/>
          <w:szCs w:val="28"/>
          <w:lang w:val="nl-NL"/>
        </w:rPr>
      </w:pPr>
      <w:r w:rsidRPr="00171CDF">
        <w:rPr>
          <w:b/>
          <w:bCs/>
          <w:spacing w:val="2"/>
          <w:szCs w:val="28"/>
          <w:lang w:val="nl-NL"/>
        </w:rPr>
        <w:t>1. Mục tiêu</w:t>
      </w:r>
    </w:p>
    <w:p w14:paraId="532EA9BE" w14:textId="77777777" w:rsidR="00C04303" w:rsidRPr="00171CDF" w:rsidRDefault="00C04303" w:rsidP="006C676A">
      <w:pPr>
        <w:snapToGrid w:val="0"/>
        <w:spacing w:before="120" w:after="120" w:line="320" w:lineRule="atLeast"/>
        <w:ind w:firstLine="720"/>
        <w:jc w:val="both"/>
        <w:rPr>
          <w:bCs/>
          <w:szCs w:val="28"/>
        </w:rPr>
      </w:pPr>
      <w:r w:rsidRPr="00171CDF">
        <w:rPr>
          <w:bCs/>
          <w:szCs w:val="28"/>
        </w:rPr>
        <w:t>Mục tiêu tổng quát: Thể chế hoá đầy đủ chủ trương, đường lối của Đảng, Hiến pháp năm 2013 và điều ước quốc tế có liên quan để hoàn thiện hành lang pháp lý về PCCC bảo đảm yêu cầu sự đồng bộ, thống nhất trong hệ thống pháp luật và yêu cầu mới phát sinh trong thực tiễn; Khắc phục những bất cập của cơ chế chính sách để có hệ thống cơ chế, chính sách hoàn thiện nhằm nâng cao hiệu lực, hiệu quả công tác quản lý nhà nước về PCCC.</w:t>
      </w:r>
    </w:p>
    <w:p w14:paraId="4032BB89" w14:textId="77777777" w:rsidR="00C04303" w:rsidRPr="00171CDF" w:rsidRDefault="00C04303" w:rsidP="006C676A">
      <w:pPr>
        <w:snapToGrid w:val="0"/>
        <w:spacing w:before="120" w:after="120" w:line="320" w:lineRule="atLeast"/>
        <w:ind w:firstLine="720"/>
        <w:jc w:val="both"/>
        <w:rPr>
          <w:bCs/>
          <w:szCs w:val="28"/>
        </w:rPr>
      </w:pPr>
      <w:r w:rsidRPr="00171CDF">
        <w:rPr>
          <w:bCs/>
          <w:szCs w:val="28"/>
        </w:rPr>
        <w:t xml:space="preserve">Mục tiêu cụ thể: </w:t>
      </w:r>
    </w:p>
    <w:p w14:paraId="7551449E" w14:textId="58AC1ACC" w:rsidR="00C04303" w:rsidRPr="00171CDF" w:rsidRDefault="00C04303" w:rsidP="006C676A">
      <w:pPr>
        <w:snapToGrid w:val="0"/>
        <w:spacing w:before="120" w:after="120" w:line="320" w:lineRule="atLeast"/>
        <w:ind w:firstLine="720"/>
        <w:jc w:val="both"/>
        <w:rPr>
          <w:bCs/>
          <w:szCs w:val="28"/>
        </w:rPr>
      </w:pPr>
      <w:r w:rsidRPr="00171CDF">
        <w:rPr>
          <w:bCs/>
          <w:szCs w:val="28"/>
        </w:rPr>
        <w:t>- Bổ sung quy định cụ thể các cơ sở phải thành lập đội PCCC chuyên ngành.</w:t>
      </w:r>
    </w:p>
    <w:p w14:paraId="49C25709" w14:textId="77777777" w:rsidR="00C04303" w:rsidRPr="00171CDF" w:rsidRDefault="00C04303" w:rsidP="006C676A">
      <w:pPr>
        <w:snapToGrid w:val="0"/>
        <w:spacing w:before="120" w:after="120" w:line="320" w:lineRule="atLeast"/>
        <w:ind w:firstLine="720"/>
        <w:jc w:val="both"/>
        <w:rPr>
          <w:bCs/>
          <w:szCs w:val="28"/>
        </w:rPr>
      </w:pPr>
      <w:r w:rsidRPr="00171CDF">
        <w:rPr>
          <w:bCs/>
          <w:szCs w:val="28"/>
        </w:rPr>
        <w:lastRenderedPageBreak/>
        <w:t>- Bổ sung quy định thành viên trong tổ liên gia an toàn PCCC tham gia vào đội dân phòng.</w:t>
      </w:r>
    </w:p>
    <w:p w14:paraId="3F91D501" w14:textId="77777777" w:rsidR="00C04303" w:rsidRPr="00171CDF" w:rsidRDefault="00C04303" w:rsidP="006C676A">
      <w:pPr>
        <w:snapToGrid w:val="0"/>
        <w:spacing w:before="120" w:after="120" w:line="320" w:lineRule="atLeast"/>
        <w:ind w:firstLine="720"/>
        <w:jc w:val="both"/>
        <w:rPr>
          <w:bCs/>
          <w:szCs w:val="28"/>
        </w:rPr>
      </w:pPr>
      <w:r w:rsidRPr="00171CDF">
        <w:rPr>
          <w:bCs/>
          <w:szCs w:val="28"/>
        </w:rPr>
        <w:t>- Bổ sung một số chức năng, nhiệm vụ của lực lượng Cảnh sát PCCC và CNCH, trong đó bao gồm một số hoạt động quản lý nhà nước về chất lượng phương tiện PCCC như chỉ định và quản lý hoạt động của tổ chức đánh giá sự phù hợp phục vụ yêu cầu quản lý nhà nước về chất lượng phương tiện PCCC; Kiểm tra, thanh tra việc chấp hành pháp luật về chất lượng phương tiện PCCC; giải quyết khiếu nại, tố cáo và xử lý các vi phạm pháp luật về chất lượng phương tiện PCCC; Theo dõi, thống kê, tổng hợp tình hình quản lý chất lượng phương tiện PCCC; tuyên truyền, phổ biến và tổ chức hướng dẫn pháp luật; hỗ trợ tổ chức, cá nhân sản xuất, kinh doanh tìm hiểu thông tin về chất lượng phương tiện PCCC;</w:t>
      </w:r>
    </w:p>
    <w:p w14:paraId="7887F730" w14:textId="77777777" w:rsidR="00C04303" w:rsidRPr="00171CDF" w:rsidRDefault="00C04303" w:rsidP="006C676A">
      <w:pPr>
        <w:snapToGrid w:val="0"/>
        <w:spacing w:before="120" w:after="120" w:line="320" w:lineRule="atLeast"/>
        <w:ind w:firstLine="720"/>
        <w:jc w:val="both"/>
        <w:rPr>
          <w:bCs/>
          <w:szCs w:val="28"/>
        </w:rPr>
      </w:pPr>
      <w:r w:rsidRPr="00171CDF">
        <w:rPr>
          <w:bCs/>
          <w:szCs w:val="28"/>
        </w:rPr>
        <w:t>- Quy định cụ thể về trang bị phương tiện PCCC đối với cơ sở, thôn, hộ gia đình và phương tiện giao thông cơ giới phù hợp với quy định trong tiêu chuẩn, quy chuẩn về PCCC.</w:t>
      </w:r>
    </w:p>
    <w:p w14:paraId="27086340" w14:textId="461A9649" w:rsidR="005C4465" w:rsidRPr="00171CDF" w:rsidRDefault="005C7846" w:rsidP="006C676A">
      <w:pPr>
        <w:snapToGrid w:val="0"/>
        <w:spacing w:before="120" w:after="120" w:line="320" w:lineRule="atLeast"/>
        <w:ind w:firstLine="720"/>
        <w:jc w:val="both"/>
        <w:rPr>
          <w:b/>
          <w:bCs/>
          <w:noProof/>
          <w:szCs w:val="28"/>
        </w:rPr>
      </w:pPr>
      <w:r w:rsidRPr="00171CDF">
        <w:rPr>
          <w:b/>
          <w:bCs/>
          <w:noProof/>
          <w:szCs w:val="28"/>
        </w:rPr>
        <w:t>2. Nội dung của chính sách</w:t>
      </w:r>
    </w:p>
    <w:p w14:paraId="0FBF980F" w14:textId="77777777" w:rsidR="00C04303" w:rsidRPr="00171CDF" w:rsidRDefault="00C04303" w:rsidP="006C676A">
      <w:pPr>
        <w:snapToGrid w:val="0"/>
        <w:spacing w:before="120" w:after="120" w:line="320" w:lineRule="atLeast"/>
        <w:ind w:firstLine="720"/>
        <w:jc w:val="both"/>
        <w:rPr>
          <w:noProof/>
          <w:szCs w:val="28"/>
        </w:rPr>
      </w:pPr>
      <w:r w:rsidRPr="00171CDF">
        <w:rPr>
          <w:noProof/>
          <w:szCs w:val="28"/>
        </w:rPr>
        <w:t>Sửa đổi, bổ sung hoàn thiện quy định về tổ chức lực lượng phòng cháy chữa cháy, phương tiện phòng cháy chữa cháy, cụ thể:</w:t>
      </w:r>
    </w:p>
    <w:p w14:paraId="44392CCC" w14:textId="77777777" w:rsidR="00C04303" w:rsidRPr="00171CDF" w:rsidRDefault="00C04303" w:rsidP="006C676A">
      <w:pPr>
        <w:snapToGrid w:val="0"/>
        <w:spacing w:before="120" w:after="120" w:line="320" w:lineRule="atLeast"/>
        <w:ind w:firstLine="720"/>
        <w:jc w:val="both"/>
        <w:rPr>
          <w:noProof/>
          <w:szCs w:val="28"/>
        </w:rPr>
      </w:pPr>
      <w:r w:rsidRPr="00171CDF">
        <w:rPr>
          <w:noProof/>
          <w:szCs w:val="28"/>
        </w:rPr>
        <w:t>- Sửa đổi quy định về đội phòng cháy và chữa cháy chuyên ngành.</w:t>
      </w:r>
    </w:p>
    <w:p w14:paraId="60787489" w14:textId="77777777" w:rsidR="00C04303" w:rsidRPr="00171CDF" w:rsidRDefault="00C04303" w:rsidP="006C676A">
      <w:pPr>
        <w:snapToGrid w:val="0"/>
        <w:spacing w:before="120" w:after="120" w:line="320" w:lineRule="atLeast"/>
        <w:ind w:firstLine="720"/>
        <w:jc w:val="both"/>
        <w:rPr>
          <w:noProof/>
          <w:szCs w:val="28"/>
        </w:rPr>
      </w:pPr>
      <w:r w:rsidRPr="00171CDF">
        <w:rPr>
          <w:noProof/>
          <w:szCs w:val="28"/>
        </w:rPr>
        <w:t>- Bổ sung quy định thành viên trong tổ liên gia an toàn PCCC tham gia vào Đội dân phòng.</w:t>
      </w:r>
    </w:p>
    <w:p w14:paraId="081B913A" w14:textId="77777777" w:rsidR="00C04303" w:rsidRPr="00171CDF" w:rsidRDefault="00C04303" w:rsidP="006C676A">
      <w:pPr>
        <w:snapToGrid w:val="0"/>
        <w:spacing w:before="120" w:after="120" w:line="320" w:lineRule="atLeast"/>
        <w:ind w:firstLine="720"/>
        <w:jc w:val="both"/>
        <w:rPr>
          <w:noProof/>
          <w:szCs w:val="28"/>
        </w:rPr>
      </w:pPr>
      <w:r w:rsidRPr="00171CDF">
        <w:rPr>
          <w:noProof/>
          <w:szCs w:val="28"/>
        </w:rPr>
        <w:t xml:space="preserve">- Sửa đổi, bổ sung quy định về trang bị phương tiện PCCC đối với cơ sở, thôn, hộ gia đình và phương tiện giao thông cơ giới phù hợp với quy định trong tiêu chuẩn, quy chuẩn về PCCC; </w:t>
      </w:r>
    </w:p>
    <w:p w14:paraId="3BC3B083" w14:textId="249F0F4D" w:rsidR="00C04303" w:rsidRPr="00171CDF" w:rsidRDefault="00C04303" w:rsidP="006C676A">
      <w:pPr>
        <w:snapToGrid w:val="0"/>
        <w:spacing w:before="120" w:after="120" w:line="320" w:lineRule="atLeast"/>
        <w:ind w:firstLine="720"/>
        <w:jc w:val="both"/>
        <w:rPr>
          <w:noProof/>
          <w:szCs w:val="28"/>
        </w:rPr>
      </w:pPr>
      <w:r w:rsidRPr="00171CDF">
        <w:rPr>
          <w:noProof/>
          <w:szCs w:val="28"/>
        </w:rPr>
        <w:t>- Bổ sung quy định phương tiện PCCC phải được quản lý chất lượng theo đúng quy định của pháp luật về quản lý chất lượng sản phẩm hàng hóa;</w:t>
      </w:r>
    </w:p>
    <w:p w14:paraId="5B9B6EF0" w14:textId="05044909" w:rsidR="005C7846" w:rsidRPr="00171CDF" w:rsidRDefault="00B757FE" w:rsidP="006C676A">
      <w:pPr>
        <w:snapToGrid w:val="0"/>
        <w:spacing w:before="120" w:after="120" w:line="320" w:lineRule="atLeast"/>
        <w:ind w:firstLine="720"/>
        <w:jc w:val="both"/>
        <w:rPr>
          <w:b/>
          <w:bCs/>
          <w:noProof/>
          <w:szCs w:val="28"/>
        </w:rPr>
      </w:pPr>
      <w:r w:rsidRPr="00171CDF">
        <w:rPr>
          <w:b/>
          <w:bCs/>
          <w:noProof/>
          <w:szCs w:val="28"/>
        </w:rPr>
        <w:t>3 Giải pháp và lý do lựa chọn</w:t>
      </w:r>
    </w:p>
    <w:p w14:paraId="189039C6" w14:textId="5D35D07D" w:rsidR="00B757FE" w:rsidRPr="00171CDF" w:rsidRDefault="00B757FE" w:rsidP="006C676A">
      <w:pPr>
        <w:snapToGrid w:val="0"/>
        <w:spacing w:before="120" w:after="120" w:line="320" w:lineRule="atLeast"/>
        <w:ind w:firstLine="720"/>
        <w:jc w:val="both"/>
        <w:rPr>
          <w:b/>
          <w:bCs/>
          <w:i/>
          <w:iCs/>
          <w:noProof/>
          <w:szCs w:val="28"/>
        </w:rPr>
      </w:pPr>
      <w:r w:rsidRPr="00171CDF">
        <w:rPr>
          <w:b/>
          <w:bCs/>
          <w:i/>
          <w:iCs/>
          <w:noProof/>
          <w:szCs w:val="28"/>
        </w:rPr>
        <w:t>a) Giải pháp</w:t>
      </w:r>
    </w:p>
    <w:p w14:paraId="5A21578B" w14:textId="49A8F14C" w:rsidR="00C5268C" w:rsidRPr="00171CDF" w:rsidRDefault="00C04303" w:rsidP="006C676A">
      <w:pPr>
        <w:snapToGrid w:val="0"/>
        <w:spacing w:before="120" w:after="120" w:line="320" w:lineRule="atLeast"/>
        <w:ind w:firstLine="720"/>
        <w:jc w:val="both"/>
        <w:rPr>
          <w:noProof/>
          <w:szCs w:val="28"/>
        </w:rPr>
      </w:pPr>
      <w:r w:rsidRPr="00171CDF">
        <w:rPr>
          <w:szCs w:val="28"/>
        </w:rPr>
        <w:t xml:space="preserve">Kế thừa quy định về công tác </w:t>
      </w:r>
      <w:r w:rsidR="00C61BD1" w:rsidRPr="00171CDF">
        <w:rPr>
          <w:noProof/>
          <w:szCs w:val="28"/>
        </w:rPr>
        <w:t xml:space="preserve">tổ chức lực lượng phòng cháy chữa cháy, phương tiện phòng cháy chữa cháy </w:t>
      </w:r>
      <w:r w:rsidRPr="00171CDF">
        <w:rPr>
          <w:szCs w:val="28"/>
        </w:rPr>
        <w:t>tại Luật PCCC hiện hành</w:t>
      </w:r>
      <w:r w:rsidR="00C61BD1" w:rsidRPr="00171CDF">
        <w:rPr>
          <w:szCs w:val="28"/>
        </w:rPr>
        <w:t xml:space="preserve">, </w:t>
      </w:r>
    </w:p>
    <w:p w14:paraId="411BC74D" w14:textId="75DB2E8D" w:rsidR="00B757FE" w:rsidRPr="00171CDF" w:rsidRDefault="00B757FE" w:rsidP="006C676A">
      <w:pPr>
        <w:snapToGrid w:val="0"/>
        <w:spacing w:before="120" w:after="120" w:line="320" w:lineRule="atLeast"/>
        <w:ind w:firstLine="720"/>
        <w:jc w:val="both"/>
        <w:rPr>
          <w:b/>
          <w:bCs/>
          <w:i/>
          <w:iCs/>
          <w:noProof/>
          <w:szCs w:val="28"/>
        </w:rPr>
      </w:pPr>
      <w:r w:rsidRPr="00171CDF">
        <w:rPr>
          <w:b/>
          <w:bCs/>
          <w:i/>
          <w:iCs/>
          <w:noProof/>
          <w:szCs w:val="28"/>
        </w:rPr>
        <w:t>b) Lý do lựa chọn</w:t>
      </w:r>
    </w:p>
    <w:p w14:paraId="0640536F" w14:textId="133DA103" w:rsidR="00B757FE" w:rsidRPr="00171CDF" w:rsidRDefault="00B757FE" w:rsidP="006C676A">
      <w:pPr>
        <w:spacing w:before="120" w:after="120" w:line="320" w:lineRule="atLeast"/>
        <w:ind w:firstLine="720"/>
        <w:jc w:val="both"/>
        <w:rPr>
          <w:bCs/>
          <w:spacing w:val="-2"/>
          <w:szCs w:val="28"/>
        </w:rPr>
      </w:pPr>
      <w:r w:rsidRPr="00171CDF">
        <w:rPr>
          <w:bCs/>
          <w:spacing w:val="-2"/>
          <w:szCs w:val="28"/>
        </w:rPr>
        <w:t>Bổ sung quy định đưa các thành viên của tổ liên gia an toàn PCCC tham gia vào Đội dân phòng ở khu dân cư nhằm bảo đảm về số lượng và chất lượng các Đội dân phòng ở khu dân cư trên địa bàn cả nước</w:t>
      </w:r>
      <w:r w:rsidR="00C0155E" w:rsidRPr="00171CDF">
        <w:rPr>
          <w:bCs/>
          <w:spacing w:val="-2"/>
          <w:szCs w:val="28"/>
        </w:rPr>
        <w:t>, thành viên của tổ liên gia an toàn PCCC thường xuyên có mặt tại nơi cư trú, do vậy sẽ nâ</w:t>
      </w:r>
      <w:r w:rsidRPr="00171CDF">
        <w:rPr>
          <w:bCs/>
          <w:spacing w:val="-2"/>
          <w:szCs w:val="28"/>
        </w:rPr>
        <w:t>ng cao hiệu quả hoạt động của đội PCCC dân phòng trong việc phát hiện thiếu sót trong công tác PCCC tại khu dân cư, kịp thời tham mưu cho lãnh đạo UBND cấp xã làm tốt công tác PCCC và CNCH tại khu dân cư trên địa bàn; tham gia kịp thời các hoạt động chữa cháy và CNCH khi xảy ra cháy, nổ tại địa bàn khu  dân cư và các khu vực lân cận.</w:t>
      </w:r>
    </w:p>
    <w:p w14:paraId="4C7AE1F7" w14:textId="77777777" w:rsidR="00C61BD1" w:rsidRPr="00171CDF" w:rsidRDefault="00C61BD1" w:rsidP="006C676A">
      <w:pPr>
        <w:tabs>
          <w:tab w:val="right" w:leader="dot" w:pos="7920"/>
        </w:tabs>
        <w:spacing w:before="120" w:after="120" w:line="320" w:lineRule="atLeast"/>
        <w:ind w:firstLine="720"/>
        <w:jc w:val="both"/>
        <w:rPr>
          <w:bCs/>
          <w:spacing w:val="-2"/>
          <w:szCs w:val="28"/>
        </w:rPr>
      </w:pPr>
      <w:r w:rsidRPr="00171CDF">
        <w:rPr>
          <w:bCs/>
          <w:spacing w:val="-2"/>
          <w:szCs w:val="28"/>
        </w:rPr>
        <w:lastRenderedPageBreak/>
        <w:t>Tạo cơ sở pháp lý để triển khai thực hiện các hoạt động quản lý chất lượng phương tiện PCCC đồng bộ với quy định Luật chất lượng sản phẩm, hàng hóa; tăng cường hiệu quả công tác quản lý.</w:t>
      </w:r>
    </w:p>
    <w:p w14:paraId="213BA13E" w14:textId="77777777" w:rsidR="00C61BD1" w:rsidRPr="00171CDF" w:rsidRDefault="00C61BD1" w:rsidP="006C676A">
      <w:pPr>
        <w:tabs>
          <w:tab w:val="right" w:leader="dot" w:pos="7920"/>
        </w:tabs>
        <w:spacing w:before="120" w:after="120" w:line="320" w:lineRule="atLeast"/>
        <w:ind w:firstLine="720"/>
        <w:jc w:val="both"/>
        <w:rPr>
          <w:bCs/>
          <w:spacing w:val="-2"/>
          <w:szCs w:val="28"/>
        </w:rPr>
      </w:pPr>
      <w:r w:rsidRPr="00171CDF">
        <w:rPr>
          <w:bCs/>
          <w:spacing w:val="-2"/>
          <w:szCs w:val="28"/>
        </w:rPr>
        <w:t>Đối với tổ chức, doanh nghiệp: Tiết kiệm các chi phí thực hiện các thủ tục hành chính về quản lý chất lượng phương tiện PCCC.</w:t>
      </w:r>
    </w:p>
    <w:p w14:paraId="18962F7B" w14:textId="58F0D885" w:rsidR="00C61BD1" w:rsidRPr="00171CDF" w:rsidRDefault="00C61BD1" w:rsidP="006C676A">
      <w:pPr>
        <w:snapToGrid w:val="0"/>
        <w:spacing w:before="120" w:after="120" w:line="320" w:lineRule="atLeast"/>
        <w:ind w:firstLine="720"/>
        <w:jc w:val="both"/>
        <w:rPr>
          <w:noProof/>
          <w:szCs w:val="28"/>
        </w:rPr>
      </w:pPr>
      <w:r w:rsidRPr="00171CDF">
        <w:rPr>
          <w:bCs/>
          <w:spacing w:val="-2"/>
          <w:szCs w:val="28"/>
        </w:rPr>
        <w:t>Tạo cơ sở pháp lý về thực hiện lập đội phòng cháy và chữa cháy chuyên ngành, bổ sung thành viên trong tổ liên gia an toàn PCCC tham gia vào Đội dân phòng; trang bị phương tiện PCCC đối với cơ sở, thôn, hộ gia đình và phương tiện giao thông cơ giới phù hợp với quy định trong tiêu chuẩn, quy chuẩn về PCCC; phương tiện PCCC phải được quản lý chất lượng theo đúng quy định của pháp</w:t>
      </w:r>
      <w:r w:rsidRPr="00171CDF">
        <w:rPr>
          <w:noProof/>
          <w:szCs w:val="28"/>
        </w:rPr>
        <w:t xml:space="preserve"> luật về quản lý chất lượng sản phẩm hàng hóa;</w:t>
      </w:r>
    </w:p>
    <w:p w14:paraId="5537DE5F" w14:textId="21F93357" w:rsidR="00A6551C" w:rsidRPr="00171CDF" w:rsidRDefault="00A6551C" w:rsidP="006C676A">
      <w:pPr>
        <w:snapToGrid w:val="0"/>
        <w:spacing w:before="120" w:after="120" w:line="320" w:lineRule="atLeast"/>
        <w:ind w:firstLine="720"/>
        <w:jc w:val="both"/>
        <w:rPr>
          <w:b/>
          <w:bCs/>
          <w:noProof/>
          <w:szCs w:val="28"/>
        </w:rPr>
      </w:pPr>
      <w:r w:rsidRPr="00171CDF">
        <w:rPr>
          <w:b/>
          <w:bCs/>
          <w:noProof/>
          <w:szCs w:val="28"/>
        </w:rPr>
        <w:t>Chính sách 4: Quy định công tác cứu nạn, cứu hộ</w:t>
      </w:r>
    </w:p>
    <w:p w14:paraId="6D5EBC0F" w14:textId="77777777" w:rsidR="00A6551C" w:rsidRPr="00171CDF" w:rsidRDefault="00A6551C" w:rsidP="006C676A">
      <w:pPr>
        <w:snapToGrid w:val="0"/>
        <w:spacing w:before="120" w:after="120" w:line="320" w:lineRule="atLeast"/>
        <w:ind w:firstLine="709"/>
        <w:jc w:val="both"/>
        <w:rPr>
          <w:b/>
          <w:bCs/>
          <w:szCs w:val="28"/>
          <w:lang w:val="vi-VN"/>
        </w:rPr>
      </w:pPr>
      <w:r w:rsidRPr="00171CDF">
        <w:rPr>
          <w:b/>
          <w:bCs/>
          <w:szCs w:val="28"/>
        </w:rPr>
        <w:t>1.1</w:t>
      </w:r>
      <w:r w:rsidRPr="00171CDF">
        <w:rPr>
          <w:b/>
          <w:bCs/>
          <w:szCs w:val="28"/>
          <w:lang w:val="vi-VN"/>
        </w:rPr>
        <w:t xml:space="preserve"> Mục tiêu chính sách</w:t>
      </w:r>
    </w:p>
    <w:p w14:paraId="205BD90B" w14:textId="0AF03C9B" w:rsidR="00A6551C" w:rsidRPr="00171CDF" w:rsidRDefault="00A6551C" w:rsidP="006C676A">
      <w:pPr>
        <w:snapToGrid w:val="0"/>
        <w:spacing w:before="120" w:after="120" w:line="320" w:lineRule="atLeast"/>
        <w:ind w:firstLine="709"/>
        <w:jc w:val="both"/>
        <w:rPr>
          <w:szCs w:val="28"/>
          <w:lang w:val="vi-VN"/>
        </w:rPr>
      </w:pPr>
      <w:r w:rsidRPr="00171CDF">
        <w:rPr>
          <w:szCs w:val="28"/>
        </w:rPr>
        <w:t xml:space="preserve">- </w:t>
      </w:r>
      <w:r w:rsidRPr="00171CDF">
        <w:rPr>
          <w:szCs w:val="28"/>
          <w:lang w:val="vi-VN"/>
        </w:rPr>
        <w:t>Mục tiêu tổng quát: Thể chế hoá đầy đủ chủ trương, đường lối của Đảng, Hiến pháp năm 2013 và điều ước quốc tế có liên quan để hoàn thiện hành lang pháp lý về cứu nạn, cứu hộ bảo đảm yêu cầu sự đồng bộ, thống nhất trong hệ thống pháp luật và yêu cầu mới phát sinh trong thực tiễn; Khắc phục những bất cập của cơ chế chính sách để có hệ thống cơ chế, chính sách hoàn thiện nhằm nâng cao hiệu lực, hiệu quả công tác quản lý nhà nước về cứu nạn, cứu hộ.</w:t>
      </w:r>
    </w:p>
    <w:p w14:paraId="7EA240C0" w14:textId="02D2AB63" w:rsidR="00A6551C" w:rsidRPr="00171CDF" w:rsidRDefault="00A6551C" w:rsidP="006C676A">
      <w:pPr>
        <w:snapToGrid w:val="0"/>
        <w:spacing w:before="120" w:after="120" w:line="320" w:lineRule="atLeast"/>
        <w:ind w:firstLine="709"/>
        <w:jc w:val="both"/>
        <w:rPr>
          <w:szCs w:val="28"/>
          <w:lang w:val="vi-VN"/>
        </w:rPr>
      </w:pPr>
      <w:r w:rsidRPr="00171CDF">
        <w:rPr>
          <w:szCs w:val="28"/>
        </w:rPr>
        <w:t xml:space="preserve">- </w:t>
      </w:r>
      <w:r w:rsidRPr="00171CDF">
        <w:rPr>
          <w:szCs w:val="28"/>
          <w:lang w:val="vi-VN"/>
        </w:rPr>
        <w:t xml:space="preserve">Mục tiêu cụ thể: </w:t>
      </w:r>
    </w:p>
    <w:p w14:paraId="319B0A13" w14:textId="5D781B9B" w:rsidR="00A6551C" w:rsidRPr="00171CDF" w:rsidRDefault="00A6551C" w:rsidP="006C676A">
      <w:pPr>
        <w:snapToGrid w:val="0"/>
        <w:spacing w:before="120" w:after="120" w:line="320" w:lineRule="atLeast"/>
        <w:ind w:firstLine="709"/>
        <w:jc w:val="both"/>
        <w:rPr>
          <w:szCs w:val="28"/>
          <w:lang w:val="vi-VN"/>
        </w:rPr>
      </w:pPr>
      <w:r w:rsidRPr="00171CDF">
        <w:rPr>
          <w:szCs w:val="28"/>
        </w:rPr>
        <w:t>+</w:t>
      </w:r>
      <w:r w:rsidRPr="00171CDF">
        <w:rPr>
          <w:szCs w:val="28"/>
          <w:lang w:val="vi-VN"/>
        </w:rPr>
        <w:t xml:space="preserve"> Thống nhất quy định về PCCC và CNCH trong một văn bản quy phạm pháp luật. Bảo đảm phù hợp với các quy định của pháp luật có liên quan, tạo khuôn khổ pháp lý cho hoạt động cứu nạn, cứu hộ nhằm hạn chế đến mức thấp nhất thiệt hại do tai nạn, sự cố xảy ra, góp phần bảo đảm an ninh, trật tự, an toàn xã hội.</w:t>
      </w:r>
    </w:p>
    <w:p w14:paraId="23DE4C5A" w14:textId="07F18881" w:rsidR="00A6551C" w:rsidRPr="00171CDF" w:rsidRDefault="00A6551C" w:rsidP="006C676A">
      <w:pPr>
        <w:snapToGrid w:val="0"/>
        <w:spacing w:before="120" w:after="120" w:line="320" w:lineRule="atLeast"/>
        <w:ind w:firstLine="709"/>
        <w:jc w:val="both"/>
        <w:rPr>
          <w:szCs w:val="28"/>
          <w:lang w:val="vi-VN"/>
        </w:rPr>
      </w:pPr>
      <w:r w:rsidRPr="00171CDF">
        <w:rPr>
          <w:szCs w:val="28"/>
        </w:rPr>
        <w:t>+</w:t>
      </w:r>
      <w:r w:rsidRPr="00171CDF">
        <w:rPr>
          <w:szCs w:val="28"/>
          <w:lang w:val="vi-VN"/>
        </w:rPr>
        <w:t xml:space="preserve"> Bảo đảm phù hợp với yêu cầu thực tiễn của công tác cứu nạn, cứu hộ hiện nay và những năm tiếp theo; xác định rõ cơ quan chủ trì, chịu trách nhiệm chính trong công tác cứu nạn, cứu hộ và cơ quan phối hợp trong lĩnh vực này, nhằm bảo đảm hiệu quả việc thực hiện công tác cứu nạn, cứu hộ đối với các tai nạn, sự cố xảy ra trong đời sống hàng ngày. </w:t>
      </w:r>
    </w:p>
    <w:p w14:paraId="40CA36F9" w14:textId="3D4BE787" w:rsidR="00A6551C" w:rsidRPr="00171CDF" w:rsidRDefault="00A6551C" w:rsidP="006C676A">
      <w:pPr>
        <w:snapToGrid w:val="0"/>
        <w:spacing w:before="120" w:after="120" w:line="320" w:lineRule="atLeast"/>
        <w:ind w:firstLine="709"/>
        <w:jc w:val="both"/>
        <w:rPr>
          <w:szCs w:val="28"/>
          <w:lang w:val="vi-VN"/>
        </w:rPr>
      </w:pPr>
      <w:r w:rsidRPr="00171CDF">
        <w:rPr>
          <w:szCs w:val="28"/>
        </w:rPr>
        <w:t>+</w:t>
      </w:r>
      <w:r w:rsidRPr="00171CDF">
        <w:rPr>
          <w:szCs w:val="28"/>
          <w:lang w:val="vi-VN"/>
        </w:rPr>
        <w:t xml:space="preserve"> Giảm biểu mẫu, công việc phải thực hiện cho cả cơ quan quản lý cũng như đối với đối tượng chịu sự quản lý, đặc biệt là không phát sinh thêm thủ tục hành chính và chi phí cho các cơ quan, tổ chức trong quá trình thực hiện công tác PCCC và CNCH tại cơ sở.</w:t>
      </w:r>
    </w:p>
    <w:p w14:paraId="6661832F" w14:textId="77777777" w:rsidR="00A6551C" w:rsidRPr="00171CDF" w:rsidRDefault="00A6551C" w:rsidP="006C676A">
      <w:pPr>
        <w:snapToGrid w:val="0"/>
        <w:spacing w:before="120" w:after="120" w:line="320" w:lineRule="atLeast"/>
        <w:ind w:firstLine="709"/>
        <w:jc w:val="both"/>
        <w:rPr>
          <w:b/>
          <w:bCs/>
          <w:szCs w:val="28"/>
        </w:rPr>
      </w:pPr>
      <w:r w:rsidRPr="00171CDF">
        <w:rPr>
          <w:b/>
          <w:bCs/>
          <w:szCs w:val="28"/>
        </w:rPr>
        <w:t>1.2. Nội dung của chính sách</w:t>
      </w:r>
    </w:p>
    <w:p w14:paraId="2A1A3F02" w14:textId="05843166" w:rsidR="00F0124F" w:rsidRPr="00171CDF" w:rsidRDefault="00A6551C" w:rsidP="006C676A">
      <w:pPr>
        <w:spacing w:before="120" w:after="120" w:line="320" w:lineRule="atLeast"/>
        <w:ind w:firstLine="709"/>
        <w:jc w:val="both"/>
        <w:rPr>
          <w:szCs w:val="28"/>
        </w:rPr>
      </w:pPr>
      <w:r w:rsidRPr="00171CDF">
        <w:rPr>
          <w:szCs w:val="28"/>
          <w:lang w:val="vi-VN"/>
        </w:rPr>
        <w:t xml:space="preserve">Quy định về công tác cứu nạn, cứu hộ như </w:t>
      </w:r>
      <w:r w:rsidR="00F0124F" w:rsidRPr="00171CDF">
        <w:rPr>
          <w:szCs w:val="28"/>
          <w:lang w:val="vi-VN"/>
        </w:rPr>
        <w:t xml:space="preserve">phạm vi hoạt động cứu nạn, cứu hộ của lực lượng phòng cháy và chữa cháy; </w:t>
      </w:r>
      <w:bookmarkStart w:id="3" w:name="chuong_2_name"/>
      <w:r w:rsidR="00F0124F" w:rsidRPr="00171CDF">
        <w:rPr>
          <w:szCs w:val="28"/>
          <w:lang w:val="vi-VN"/>
        </w:rPr>
        <w:t>phòng ngừa sự cố, tai nạn và công tác chuẩn bị cứu nạn, cứu hộ</w:t>
      </w:r>
      <w:bookmarkEnd w:id="3"/>
      <w:r w:rsidR="00F0124F" w:rsidRPr="00171CDF">
        <w:rPr>
          <w:szCs w:val="28"/>
          <w:lang w:val="vi-VN"/>
        </w:rPr>
        <w:t xml:space="preserve">; </w:t>
      </w:r>
      <w:bookmarkStart w:id="4" w:name="chuong_3_name"/>
      <w:r w:rsidR="00F0124F" w:rsidRPr="00171CDF">
        <w:rPr>
          <w:szCs w:val="28"/>
          <w:lang w:val="vi-VN"/>
        </w:rPr>
        <w:t>hoạt động cứu nạn, cứu hộ</w:t>
      </w:r>
      <w:bookmarkEnd w:id="4"/>
      <w:r w:rsidR="00F0124F" w:rsidRPr="00171CDF">
        <w:rPr>
          <w:szCs w:val="28"/>
          <w:lang w:val="vi-VN"/>
        </w:rPr>
        <w:t xml:space="preserve">; </w:t>
      </w:r>
      <w:bookmarkStart w:id="5" w:name="chuong_4_name"/>
      <w:r w:rsidR="00F0124F" w:rsidRPr="00171CDF">
        <w:rPr>
          <w:szCs w:val="28"/>
          <w:lang w:val="vi-VN"/>
        </w:rPr>
        <w:t>nhiệm vụ, quyền hạn và bố trí lực lượng cứu nạn, cứu hộ</w:t>
      </w:r>
      <w:bookmarkEnd w:id="5"/>
      <w:r w:rsidR="00F0124F" w:rsidRPr="00171CDF">
        <w:rPr>
          <w:szCs w:val="28"/>
          <w:lang w:val="vi-VN"/>
        </w:rPr>
        <w:t xml:space="preserve">; </w:t>
      </w:r>
      <w:bookmarkStart w:id="6" w:name="chuong_5_name"/>
      <w:r w:rsidR="00F0124F" w:rsidRPr="00171CDF">
        <w:rPr>
          <w:szCs w:val="28"/>
          <w:lang w:val="vi-VN"/>
        </w:rPr>
        <w:t>bảo đảm điều kiện cho hoạt động cứu nạn, cứu hộ của lực lượng phòng cháy và chữa cháy</w:t>
      </w:r>
      <w:bookmarkEnd w:id="6"/>
      <w:r w:rsidR="00F0124F" w:rsidRPr="00171CDF">
        <w:rPr>
          <w:szCs w:val="28"/>
          <w:lang w:val="vi-VN"/>
        </w:rPr>
        <w:t xml:space="preserve">; </w:t>
      </w:r>
      <w:bookmarkStart w:id="7" w:name="chuong_6_name"/>
      <w:r w:rsidR="00F0124F" w:rsidRPr="00171CDF">
        <w:rPr>
          <w:szCs w:val="28"/>
          <w:lang w:val="vi-VN"/>
        </w:rPr>
        <w:t>quản lý nhà nước về cứu nạn, cứu hộ</w:t>
      </w:r>
      <w:bookmarkEnd w:id="7"/>
      <w:r w:rsidR="006C676A" w:rsidRPr="00171CDF">
        <w:rPr>
          <w:szCs w:val="28"/>
        </w:rPr>
        <w:t>.</w:t>
      </w:r>
    </w:p>
    <w:p w14:paraId="45F2861A" w14:textId="77777777" w:rsidR="00A6551C" w:rsidRPr="00171CDF" w:rsidRDefault="00A6551C" w:rsidP="006C676A">
      <w:pPr>
        <w:snapToGrid w:val="0"/>
        <w:spacing w:before="120" w:after="120" w:line="320" w:lineRule="atLeast"/>
        <w:ind w:firstLine="709"/>
        <w:jc w:val="both"/>
        <w:rPr>
          <w:b/>
          <w:bCs/>
          <w:szCs w:val="28"/>
        </w:rPr>
      </w:pPr>
      <w:r w:rsidRPr="00171CDF">
        <w:rPr>
          <w:b/>
          <w:bCs/>
          <w:szCs w:val="28"/>
        </w:rPr>
        <w:lastRenderedPageBreak/>
        <w:t>1.3. Giải pháp lựa chọn và lý do lựa chọn</w:t>
      </w:r>
    </w:p>
    <w:p w14:paraId="040F8018" w14:textId="77777777" w:rsidR="00A6551C" w:rsidRPr="00171CDF" w:rsidRDefault="00A6551C" w:rsidP="006C676A">
      <w:pPr>
        <w:snapToGrid w:val="0"/>
        <w:spacing w:before="120" w:after="120" w:line="320" w:lineRule="atLeast"/>
        <w:ind w:firstLine="709"/>
        <w:jc w:val="both"/>
        <w:rPr>
          <w:b/>
          <w:bCs/>
          <w:i/>
          <w:iCs/>
          <w:szCs w:val="28"/>
        </w:rPr>
      </w:pPr>
      <w:r w:rsidRPr="00171CDF">
        <w:rPr>
          <w:b/>
          <w:bCs/>
          <w:i/>
          <w:iCs/>
          <w:szCs w:val="28"/>
        </w:rPr>
        <w:t>a) Giải pháp lựa chọn</w:t>
      </w:r>
    </w:p>
    <w:p w14:paraId="0D55DE5D" w14:textId="1499FF68" w:rsidR="00F0124F" w:rsidRPr="00171CDF" w:rsidRDefault="006C676A" w:rsidP="006C676A">
      <w:pPr>
        <w:snapToGrid w:val="0"/>
        <w:spacing w:before="120" w:after="120" w:line="320" w:lineRule="atLeast"/>
        <w:ind w:firstLine="709"/>
        <w:jc w:val="both"/>
        <w:rPr>
          <w:szCs w:val="28"/>
          <w:lang w:val="vi-VN"/>
        </w:rPr>
      </w:pPr>
      <w:r w:rsidRPr="00171CDF">
        <w:rPr>
          <w:szCs w:val="28"/>
          <w:lang w:val="vi-VN"/>
        </w:rPr>
        <w:t>B</w:t>
      </w:r>
      <w:r w:rsidR="00F0124F" w:rsidRPr="00171CDF">
        <w:rPr>
          <w:szCs w:val="28"/>
          <w:lang w:val="vi-VN"/>
        </w:rPr>
        <w:t>ổ sung các quy định về cứu nạn, cứu hộ hiện đang quy định tại Nghị định</w:t>
      </w:r>
      <w:r w:rsidRPr="00171CDF">
        <w:rPr>
          <w:szCs w:val="28"/>
          <w:lang w:val="vi-VN"/>
        </w:rPr>
        <w:t xml:space="preserve"> </w:t>
      </w:r>
      <w:bookmarkStart w:id="8" w:name="_Hlk142948337"/>
      <w:r w:rsidRPr="00171CDF">
        <w:rPr>
          <w:szCs w:val="28"/>
          <w:lang w:val="vi-VN"/>
        </w:rPr>
        <w:t>số 83/2017/NĐ-CP vào Luật</w:t>
      </w:r>
      <w:bookmarkEnd w:id="8"/>
    </w:p>
    <w:p w14:paraId="61B1DABB" w14:textId="77777777" w:rsidR="00A6551C" w:rsidRPr="00171CDF" w:rsidRDefault="00A6551C" w:rsidP="006C676A">
      <w:pPr>
        <w:snapToGrid w:val="0"/>
        <w:spacing w:before="120" w:after="120" w:line="320" w:lineRule="atLeast"/>
        <w:ind w:firstLine="709"/>
        <w:jc w:val="both"/>
        <w:rPr>
          <w:b/>
          <w:bCs/>
          <w:i/>
          <w:iCs/>
          <w:szCs w:val="28"/>
        </w:rPr>
      </w:pPr>
      <w:r w:rsidRPr="00171CDF">
        <w:rPr>
          <w:b/>
          <w:bCs/>
          <w:i/>
          <w:iCs/>
          <w:szCs w:val="28"/>
        </w:rPr>
        <w:t>b) Lý do lựa chọn</w:t>
      </w:r>
    </w:p>
    <w:p w14:paraId="59B2B7AA" w14:textId="1D57775B" w:rsidR="00171CDF" w:rsidRPr="00171CDF" w:rsidRDefault="00171CDF" w:rsidP="00171CDF">
      <w:pPr>
        <w:spacing w:before="60" w:after="60" w:line="271" w:lineRule="auto"/>
        <w:ind w:firstLine="720"/>
        <w:jc w:val="both"/>
        <w:rPr>
          <w:szCs w:val="28"/>
        </w:rPr>
      </w:pPr>
      <w:r w:rsidRPr="00171CDF">
        <w:rPr>
          <w:szCs w:val="28"/>
        </w:rPr>
        <w:t xml:space="preserve">Hoạt động </w:t>
      </w:r>
      <w:r w:rsidR="005B4773">
        <w:rPr>
          <w:szCs w:val="28"/>
        </w:rPr>
        <w:t>PCCC</w:t>
      </w:r>
      <w:r w:rsidRPr="00171CDF">
        <w:rPr>
          <w:szCs w:val="28"/>
        </w:rPr>
        <w:t xml:space="preserve"> và cứu nạn, cứu hộ có liên quan đến quyền con người, quyền công dân mà theo quy định của Hiến pháp năm 2013 phải do luật định. Theo đó, thực tiễn cho thấy nhiều n</w:t>
      </w:r>
      <w:r w:rsidRPr="00171CDF">
        <w:rPr>
          <w:szCs w:val="28"/>
          <w:lang w:val="vi-VN"/>
        </w:rPr>
        <w:t>hiệm vụ</w:t>
      </w:r>
      <w:r w:rsidRPr="00171CDF">
        <w:rPr>
          <w:szCs w:val="28"/>
        </w:rPr>
        <w:t>, hoạt động</w:t>
      </w:r>
      <w:r w:rsidRPr="00171CDF">
        <w:rPr>
          <w:szCs w:val="28"/>
          <w:lang w:val="vi-VN"/>
        </w:rPr>
        <w:t xml:space="preserve"> của</w:t>
      </w:r>
      <w:r w:rsidRPr="00171CDF">
        <w:rPr>
          <w:szCs w:val="28"/>
        </w:rPr>
        <w:t xml:space="preserve"> lực lượng </w:t>
      </w:r>
      <w:r w:rsidR="005B4773">
        <w:rPr>
          <w:szCs w:val="28"/>
        </w:rPr>
        <w:t>PCCC</w:t>
      </w:r>
      <w:r w:rsidRPr="00171CDF">
        <w:rPr>
          <w:szCs w:val="28"/>
        </w:rPr>
        <w:t xml:space="preserve"> và cứu nạn, cứu hộ có</w:t>
      </w:r>
      <w:r w:rsidRPr="00171CDF">
        <w:rPr>
          <w:szCs w:val="28"/>
          <w:lang w:val="vi-VN"/>
        </w:rPr>
        <w:t xml:space="preserve"> tác động trực tiếp đến người dân </w:t>
      </w:r>
      <w:r w:rsidRPr="00171CDF">
        <w:rPr>
          <w:szCs w:val="28"/>
        </w:rPr>
        <w:t xml:space="preserve">và có liên quan </w:t>
      </w:r>
      <w:r w:rsidRPr="00171CDF">
        <w:rPr>
          <w:szCs w:val="28"/>
          <w:lang w:val="vi-VN"/>
        </w:rPr>
        <w:t>trực tiếp đến việc bảo đảm quyền con người, quyền công dân</w:t>
      </w:r>
      <w:r w:rsidRPr="00171CDF">
        <w:rPr>
          <w:szCs w:val="28"/>
        </w:rPr>
        <w:t xml:space="preserve"> mà theo quy định của Hiến pháp năm 2013</w:t>
      </w:r>
      <w:r w:rsidRPr="00171CDF">
        <w:rPr>
          <w:i/>
          <w:szCs w:val="28"/>
        </w:rPr>
        <w:t xml:space="preserve"> </w:t>
      </w:r>
      <w:r w:rsidRPr="00171CDF">
        <w:rPr>
          <w:szCs w:val="28"/>
        </w:rPr>
        <w:t>phải được quy định trong văn bản luật</w:t>
      </w:r>
      <w:r w:rsidRPr="00171CDF">
        <w:rPr>
          <w:szCs w:val="28"/>
          <w:lang w:val="vi-VN"/>
        </w:rPr>
        <w:t xml:space="preserve"> </w:t>
      </w:r>
      <w:r w:rsidRPr="00171CDF">
        <w:rPr>
          <w:szCs w:val="28"/>
        </w:rPr>
        <w:t>như</w:t>
      </w:r>
      <w:r w:rsidRPr="00171CDF">
        <w:rPr>
          <w:bCs/>
          <w:szCs w:val="28"/>
          <w:lang w:val="vi-VN"/>
        </w:rPr>
        <w:t xml:space="preserve"> phá dỡ nhà, công trình, chướng ngại vật và di chuyển tài sản khi </w:t>
      </w:r>
      <w:r w:rsidRPr="00171CDF">
        <w:rPr>
          <w:bCs/>
          <w:szCs w:val="28"/>
        </w:rPr>
        <w:t xml:space="preserve">chữa cháy, </w:t>
      </w:r>
      <w:r w:rsidRPr="00171CDF">
        <w:rPr>
          <w:bCs/>
          <w:szCs w:val="28"/>
          <w:lang w:val="vi-VN"/>
        </w:rPr>
        <w:t>cứu nạn, cứu hộ</w:t>
      </w:r>
      <w:r w:rsidRPr="00171CDF">
        <w:rPr>
          <w:bCs/>
          <w:szCs w:val="28"/>
        </w:rPr>
        <w:t xml:space="preserve">; </w:t>
      </w:r>
      <w:r w:rsidRPr="00171CDF">
        <w:rPr>
          <w:szCs w:val="28"/>
          <w:lang w:val="vi-VN"/>
        </w:rPr>
        <w:t xml:space="preserve">ngăn chặn, loại bỏ các yếu tố đe dọa tính mạng, sức khỏe người bị nạn và lực lượng </w:t>
      </w:r>
      <w:r w:rsidRPr="00171CDF">
        <w:rPr>
          <w:szCs w:val="28"/>
        </w:rPr>
        <w:t xml:space="preserve">chữa cháy, </w:t>
      </w:r>
      <w:r w:rsidRPr="00171CDF">
        <w:rPr>
          <w:szCs w:val="28"/>
          <w:lang w:val="vi-VN"/>
        </w:rPr>
        <w:t xml:space="preserve">cứu nạn, cứu hộ; </w:t>
      </w:r>
      <w:r w:rsidRPr="00171CDF">
        <w:rPr>
          <w:szCs w:val="28"/>
        </w:rPr>
        <w:t xml:space="preserve">áp dụng các biện pháp y tế để </w:t>
      </w:r>
      <w:r w:rsidRPr="00171CDF">
        <w:rPr>
          <w:szCs w:val="28"/>
          <w:lang w:val="vi-VN"/>
        </w:rPr>
        <w:t>đưa người bị nạn khỏi vị trí nguy hiểm</w:t>
      </w:r>
      <w:r w:rsidRPr="00171CDF">
        <w:rPr>
          <w:szCs w:val="28"/>
        </w:rPr>
        <w:t xml:space="preserve"> do </w:t>
      </w:r>
      <w:r w:rsidRPr="00171CDF">
        <w:rPr>
          <w:szCs w:val="28"/>
          <w:lang w:val="vi-VN"/>
        </w:rPr>
        <w:t>tai nạn cháy</w:t>
      </w:r>
      <w:r w:rsidRPr="00171CDF">
        <w:rPr>
          <w:szCs w:val="28"/>
        </w:rPr>
        <w:t>, nổ</w:t>
      </w:r>
      <w:r w:rsidRPr="00171CDF">
        <w:rPr>
          <w:szCs w:val="28"/>
          <w:lang w:val="vi-VN"/>
        </w:rPr>
        <w:t>, sập, đổ nhà, công trình, sạt lở, sự cố, tai nạn có người bị mắc kẹt...</w:t>
      </w:r>
      <w:r w:rsidRPr="00171CDF">
        <w:rPr>
          <w:szCs w:val="28"/>
        </w:rPr>
        <w:t xml:space="preserve"> Tuy nhiên, hiện nay mới chỉ có hoạt động </w:t>
      </w:r>
      <w:r w:rsidR="005B4773">
        <w:rPr>
          <w:szCs w:val="28"/>
        </w:rPr>
        <w:t>PCCC</w:t>
      </w:r>
      <w:r w:rsidRPr="00171CDF">
        <w:rPr>
          <w:szCs w:val="28"/>
        </w:rPr>
        <w:t xml:space="preserve"> được quy định trong Luật Phòng cháy và chữa cháy, còn các hoạt động liên quan đến công tác cứu nạn, cứu hộ mới chỉ được quy định trong nghị định của Chính phủ là không bảo đảm phù hợp với Hiến pháp năm 2013 và không bảo đảm cơ sở pháp lý đúng quy định </w:t>
      </w:r>
      <w:r w:rsidRPr="00171CDF">
        <w:rPr>
          <w:szCs w:val="28"/>
          <w:lang w:val="vi-VN"/>
        </w:rPr>
        <w:t>để lực lượng</w:t>
      </w:r>
      <w:r w:rsidRPr="00171CDF">
        <w:rPr>
          <w:szCs w:val="28"/>
        </w:rPr>
        <w:t xml:space="preserve"> </w:t>
      </w:r>
      <w:r w:rsidR="005B4773">
        <w:rPr>
          <w:szCs w:val="28"/>
        </w:rPr>
        <w:t>PCCC</w:t>
      </w:r>
      <w:r w:rsidRPr="00171CDF">
        <w:rPr>
          <w:szCs w:val="28"/>
        </w:rPr>
        <w:t xml:space="preserve"> và</w:t>
      </w:r>
      <w:r w:rsidRPr="00171CDF">
        <w:rPr>
          <w:szCs w:val="28"/>
          <w:lang w:val="vi-VN"/>
        </w:rPr>
        <w:t xml:space="preserve"> </w:t>
      </w:r>
      <w:r w:rsidRPr="00171CDF">
        <w:rPr>
          <w:szCs w:val="28"/>
          <w:lang w:val="nl-NL"/>
        </w:rPr>
        <w:t xml:space="preserve">cứu nạn, cứu hộ </w:t>
      </w:r>
      <w:r w:rsidRPr="00171CDF">
        <w:rPr>
          <w:szCs w:val="28"/>
          <w:lang w:val="vi-VN"/>
        </w:rPr>
        <w:t>thực hiện nhiệm vụ</w:t>
      </w:r>
      <w:r w:rsidRPr="00171CDF">
        <w:rPr>
          <w:szCs w:val="28"/>
        </w:rPr>
        <w:t xml:space="preserve">. Thực tế đó đòi hỏi phải ban hành văn bản luật để quy định đầy đủ, toàn diện về tổ chức, hoạt động cứu nạn, cứu hộ, phạm vi hoạt động cứu nạn, cứu hộ, các điều kiện bảo đảm và trách nhiệm của các cơ quan, tổ chức, cá nhân trong công tác cứu nạn, cứu hộ; </w:t>
      </w:r>
      <w:r w:rsidRPr="00171CDF">
        <w:rPr>
          <w:bCs/>
          <w:szCs w:val="28"/>
        </w:rPr>
        <w:t xml:space="preserve">công tác tuyên truyền, hướng dẫn kiến thức về cứu nạn, cứu hộ; </w:t>
      </w:r>
      <w:r w:rsidRPr="00171CDF">
        <w:rPr>
          <w:szCs w:val="28"/>
        </w:rPr>
        <w:t>phân định rõ chức năng quản lý nhà nước đối với hoạt động cứu nạn, cứu hộ</w:t>
      </w:r>
      <w:r w:rsidRPr="00171CDF">
        <w:rPr>
          <w:bCs/>
          <w:szCs w:val="28"/>
        </w:rPr>
        <w:t xml:space="preserve"> </w:t>
      </w:r>
      <w:r w:rsidRPr="00171CDF">
        <w:rPr>
          <w:szCs w:val="28"/>
        </w:rPr>
        <w:t xml:space="preserve">và những vấn đề khác có liên quan tới công tác cứu nạn, cứu hộ của lực lượng </w:t>
      </w:r>
      <w:r w:rsidR="005B4773">
        <w:rPr>
          <w:szCs w:val="28"/>
        </w:rPr>
        <w:t>PCCC</w:t>
      </w:r>
      <w:r w:rsidRPr="00171CDF">
        <w:rPr>
          <w:szCs w:val="28"/>
        </w:rPr>
        <w:t xml:space="preserve"> và cứu nạn, cứu hộ nhằm đáp ứng yêu cầu bảo đảm an ninh, trật tự, an toàn xã hội trong tình hình hiện nay và những năm tiếp theo.</w:t>
      </w:r>
    </w:p>
    <w:p w14:paraId="3333A7BC" w14:textId="433A3837" w:rsidR="001C6D8F" w:rsidRPr="00171CDF" w:rsidRDefault="001C6D8F" w:rsidP="006C676A">
      <w:pPr>
        <w:snapToGrid w:val="0"/>
        <w:spacing w:before="120" w:after="120" w:line="320" w:lineRule="atLeast"/>
        <w:ind w:firstLine="709"/>
        <w:jc w:val="both"/>
        <w:rPr>
          <w:b/>
          <w:bCs/>
          <w:szCs w:val="28"/>
          <w:lang w:val="vi-VN"/>
        </w:rPr>
      </w:pPr>
      <w:r w:rsidRPr="00171CDF">
        <w:rPr>
          <w:b/>
          <w:bCs/>
          <w:szCs w:val="28"/>
          <w:lang w:val="vi-VN"/>
        </w:rPr>
        <w:t>V. DỰ KIẾN NGUỒN LỰC, ĐIỀU KIỆN BẢO ĐẢM CHO VIỆC THI</w:t>
      </w:r>
      <w:r w:rsidR="004B496C" w:rsidRPr="00171CDF">
        <w:rPr>
          <w:b/>
          <w:bCs/>
          <w:szCs w:val="28"/>
          <w:lang w:val="vi-VN"/>
        </w:rPr>
        <w:t xml:space="preserve"> </w:t>
      </w:r>
      <w:r w:rsidRPr="00171CDF">
        <w:rPr>
          <w:b/>
          <w:bCs/>
          <w:szCs w:val="28"/>
          <w:lang w:val="vi-VN"/>
        </w:rPr>
        <w:t xml:space="preserve">HÀNH LUẬT </w:t>
      </w:r>
      <w:r w:rsidR="005B4773">
        <w:rPr>
          <w:b/>
          <w:bCs/>
          <w:szCs w:val="28"/>
          <w:lang w:val="vi-VN"/>
        </w:rPr>
        <w:t>PCCC</w:t>
      </w:r>
      <w:r w:rsidR="008839EF" w:rsidRPr="00171CDF">
        <w:rPr>
          <w:b/>
          <w:bCs/>
          <w:szCs w:val="28"/>
          <w:lang w:val="vi-VN"/>
        </w:rPr>
        <w:t xml:space="preserve"> VÀ CỨU NẠN, CỨU HỘ</w:t>
      </w:r>
      <w:r w:rsidRPr="00171CDF">
        <w:rPr>
          <w:b/>
          <w:bCs/>
          <w:szCs w:val="28"/>
          <w:lang w:val="vi-VN"/>
        </w:rPr>
        <w:t xml:space="preserve"> SAU KHI ĐƯỢC THÔNG QUA</w:t>
      </w:r>
    </w:p>
    <w:p w14:paraId="741F7459" w14:textId="35754C24" w:rsidR="001C6D8F" w:rsidRPr="00171CDF" w:rsidRDefault="001C6D8F" w:rsidP="006C676A">
      <w:pPr>
        <w:snapToGrid w:val="0"/>
        <w:spacing w:before="120" w:after="120" w:line="320" w:lineRule="atLeast"/>
        <w:ind w:firstLine="709"/>
        <w:jc w:val="both"/>
        <w:rPr>
          <w:b/>
          <w:bCs/>
          <w:szCs w:val="28"/>
        </w:rPr>
      </w:pPr>
      <w:r w:rsidRPr="00171CDF">
        <w:rPr>
          <w:b/>
          <w:bCs/>
          <w:szCs w:val="28"/>
        </w:rPr>
        <w:t>1. Cơ quan chịu trách nhiệm tổ chức thi hành Luật</w:t>
      </w:r>
    </w:p>
    <w:p w14:paraId="6FF6DED0" w14:textId="02A593BD" w:rsidR="00B37AAE" w:rsidRPr="00171CDF" w:rsidRDefault="00B37AAE" w:rsidP="006C676A">
      <w:pPr>
        <w:snapToGrid w:val="0"/>
        <w:spacing w:before="120" w:after="120" w:line="320" w:lineRule="atLeast"/>
        <w:ind w:firstLine="709"/>
        <w:jc w:val="both"/>
        <w:rPr>
          <w:szCs w:val="28"/>
        </w:rPr>
      </w:pPr>
      <w:r w:rsidRPr="00171CDF">
        <w:rPr>
          <w:szCs w:val="28"/>
        </w:rPr>
        <w:t>- Chính phủ thống nhất quản lý nhà nước về PCCC và CNCH trong phạm vi cả nước.</w:t>
      </w:r>
    </w:p>
    <w:p w14:paraId="25215CF4" w14:textId="77B60E3A" w:rsidR="00B37AAE" w:rsidRPr="00171CDF" w:rsidRDefault="00B37AAE" w:rsidP="006C676A">
      <w:pPr>
        <w:snapToGrid w:val="0"/>
        <w:spacing w:before="120" w:after="120" w:line="320" w:lineRule="atLeast"/>
        <w:ind w:firstLine="709"/>
        <w:jc w:val="both"/>
        <w:rPr>
          <w:szCs w:val="28"/>
        </w:rPr>
      </w:pPr>
      <w:r w:rsidRPr="00171CDF">
        <w:rPr>
          <w:szCs w:val="28"/>
        </w:rPr>
        <w:t>- Bộ Công an chịu trách nhiệm trước Chính phủ quản lý nhà nước về PCCC và CNCH.</w:t>
      </w:r>
    </w:p>
    <w:p w14:paraId="1E4CC6E7" w14:textId="40E2605E" w:rsidR="00B37AAE" w:rsidRPr="00171CDF" w:rsidRDefault="00B37AAE" w:rsidP="006C676A">
      <w:pPr>
        <w:snapToGrid w:val="0"/>
        <w:spacing w:before="120" w:after="120" w:line="320" w:lineRule="atLeast"/>
        <w:ind w:firstLine="709"/>
        <w:jc w:val="both"/>
        <w:rPr>
          <w:szCs w:val="28"/>
        </w:rPr>
      </w:pPr>
      <w:r w:rsidRPr="00171CDF">
        <w:rPr>
          <w:szCs w:val="28"/>
        </w:rPr>
        <w:lastRenderedPageBreak/>
        <w:t>- Bộ, cơ quan ngang bộ trong phạm vi nhiệm vụ, quyền hạn của mình có trách nhiệm thực hiện và phối hợp với Bộ Công an an trong quản lý nhà nước về PCCC và CNCH.</w:t>
      </w:r>
    </w:p>
    <w:p w14:paraId="4797DC0D" w14:textId="096E723A" w:rsidR="00B37AAE" w:rsidRPr="00171CDF" w:rsidRDefault="00B37AAE" w:rsidP="006C676A">
      <w:pPr>
        <w:snapToGrid w:val="0"/>
        <w:spacing w:before="120" w:after="120" w:line="320" w:lineRule="atLeast"/>
        <w:ind w:firstLine="709"/>
        <w:jc w:val="both"/>
        <w:rPr>
          <w:szCs w:val="28"/>
        </w:rPr>
      </w:pPr>
      <w:r w:rsidRPr="00171CDF">
        <w:rPr>
          <w:szCs w:val="28"/>
        </w:rPr>
        <w:t>- Ủy ban nhân dân các cấp thực hiện quản lý nhà nước về PCCC và CNCH trong phạm vi của địa phương mình.</w:t>
      </w:r>
    </w:p>
    <w:p w14:paraId="60EB6BFE" w14:textId="6D20D104" w:rsidR="001C6D8F" w:rsidRPr="00171CDF" w:rsidRDefault="001C6D8F" w:rsidP="006C676A">
      <w:pPr>
        <w:snapToGrid w:val="0"/>
        <w:spacing w:before="120" w:after="120" w:line="320" w:lineRule="atLeast"/>
        <w:ind w:firstLine="709"/>
        <w:jc w:val="both"/>
        <w:rPr>
          <w:b/>
          <w:bCs/>
          <w:szCs w:val="28"/>
        </w:rPr>
      </w:pPr>
      <w:r w:rsidRPr="00171CDF">
        <w:rPr>
          <w:b/>
          <w:bCs/>
          <w:szCs w:val="28"/>
        </w:rPr>
        <w:t>2. Về nguồn nhân lực</w:t>
      </w:r>
    </w:p>
    <w:p w14:paraId="6BB9700F" w14:textId="0F3A717E" w:rsidR="00B37AAE" w:rsidRPr="00171CDF" w:rsidRDefault="0028677D" w:rsidP="006C676A">
      <w:pPr>
        <w:widowControl w:val="0"/>
        <w:tabs>
          <w:tab w:val="right" w:leader="dot" w:pos="8640"/>
        </w:tabs>
        <w:spacing w:before="120" w:after="120" w:line="320" w:lineRule="atLeast"/>
        <w:ind w:firstLine="720"/>
        <w:jc w:val="both"/>
        <w:rPr>
          <w:rFonts w:eastAsia="Courier New"/>
          <w:szCs w:val="28"/>
          <w:lang w:val="vi-VN" w:eastAsia="vi-VN"/>
        </w:rPr>
      </w:pPr>
      <w:r w:rsidRPr="00171CDF">
        <w:rPr>
          <w:rFonts w:eastAsia="Courier New"/>
          <w:szCs w:val="28"/>
          <w:lang w:val="nl-NL" w:eastAsia="vi-VN"/>
        </w:rPr>
        <w:t>-</w:t>
      </w:r>
      <w:r w:rsidR="00B37AAE" w:rsidRPr="00171CDF">
        <w:rPr>
          <w:rFonts w:eastAsia="Courier New"/>
          <w:szCs w:val="28"/>
          <w:lang w:val="nl-NL" w:eastAsia="vi-VN"/>
        </w:rPr>
        <w:t xml:space="preserve"> Bảo đảm nguồn lực thực hiện là lực lượng Công an nhân dân hiện có để thực hiện nhiệm vụ được giao trong Luật PCCC và CNCH như nhiệm vụ</w:t>
      </w:r>
      <w:r w:rsidR="0049031C" w:rsidRPr="00171CDF">
        <w:rPr>
          <w:rFonts w:eastAsia="Courier New"/>
          <w:szCs w:val="28"/>
          <w:lang w:val="nl-NL" w:eastAsia="vi-VN"/>
        </w:rPr>
        <w:t xml:space="preserve"> cứu nạn, cứu hộ</w:t>
      </w:r>
      <w:r w:rsidR="00B37AAE" w:rsidRPr="00171CDF">
        <w:rPr>
          <w:rFonts w:eastAsia="Courier New"/>
          <w:szCs w:val="28"/>
          <w:lang w:val="vi-VN" w:eastAsia="vi-VN"/>
        </w:rPr>
        <w:t xml:space="preserve"> </w:t>
      </w:r>
      <w:r w:rsidR="00B37AAE" w:rsidRPr="00171CDF">
        <w:rPr>
          <w:szCs w:val="28"/>
          <w:lang w:val="nl-NL"/>
        </w:rPr>
        <w:t>không làm phát sinh thêm biên chế và tổ chức mới</w:t>
      </w:r>
      <w:r w:rsidR="00B37AAE" w:rsidRPr="00171CDF">
        <w:rPr>
          <w:szCs w:val="28"/>
          <w:lang w:val="vi-VN"/>
        </w:rPr>
        <w:t>.</w:t>
      </w:r>
    </w:p>
    <w:p w14:paraId="440CECBB" w14:textId="49FFF67E" w:rsidR="00B37AAE" w:rsidRPr="00171CDF" w:rsidRDefault="0028677D" w:rsidP="006C676A">
      <w:pPr>
        <w:widowControl w:val="0"/>
        <w:tabs>
          <w:tab w:val="right" w:leader="dot" w:pos="8640"/>
        </w:tabs>
        <w:spacing w:before="120" w:after="120" w:line="320" w:lineRule="atLeast"/>
        <w:ind w:firstLine="720"/>
        <w:jc w:val="both"/>
        <w:rPr>
          <w:rFonts w:eastAsia="Courier New"/>
          <w:szCs w:val="28"/>
          <w:lang w:val="nl-NL" w:eastAsia="vi-VN"/>
        </w:rPr>
      </w:pPr>
      <w:r w:rsidRPr="00171CDF">
        <w:rPr>
          <w:rFonts w:eastAsia="Courier New"/>
          <w:szCs w:val="28"/>
          <w:lang w:val="nl-NL" w:eastAsia="vi-VN"/>
        </w:rPr>
        <w:t>-</w:t>
      </w:r>
      <w:r w:rsidR="00B37AAE" w:rsidRPr="00171CDF">
        <w:rPr>
          <w:rFonts w:eastAsia="Courier New"/>
          <w:szCs w:val="28"/>
          <w:lang w:val="nl-NL" w:eastAsia="vi-VN"/>
        </w:rPr>
        <w:t xml:space="preserve"> Sử dụng lực lượng Công an nhân dân hiện có để bố trí làm công tác </w:t>
      </w:r>
      <w:r w:rsidR="0049031C" w:rsidRPr="00171CDF">
        <w:rPr>
          <w:rFonts w:eastAsia="Courier New"/>
          <w:szCs w:val="28"/>
          <w:lang w:val="vi-VN" w:eastAsia="vi-VN"/>
        </w:rPr>
        <w:t>giải quyết các chính sách, thủ tục hành chính lĩnh vực PCCC và CNCH</w:t>
      </w:r>
      <w:r w:rsidR="00B37AAE" w:rsidRPr="00171CDF">
        <w:rPr>
          <w:rFonts w:eastAsia="Courier New"/>
          <w:szCs w:val="28"/>
          <w:lang w:val="vi-VN" w:eastAsia="vi-VN"/>
        </w:rPr>
        <w:t xml:space="preserve">; đồng thời, những người làm công tác này </w:t>
      </w:r>
      <w:r w:rsidR="00B37AAE" w:rsidRPr="00171CDF">
        <w:rPr>
          <w:rFonts w:eastAsia="Courier New"/>
          <w:szCs w:val="28"/>
          <w:lang w:val="nl-NL" w:eastAsia="vi-VN"/>
        </w:rPr>
        <w:t xml:space="preserve">phải bảo đảm </w:t>
      </w:r>
      <w:r w:rsidR="00B37AAE" w:rsidRPr="00171CDF">
        <w:rPr>
          <w:rFonts w:eastAsia="Courier New"/>
          <w:szCs w:val="28"/>
          <w:u w:color="FF0000"/>
          <w:lang w:val="nl-NL" w:eastAsia="vi-VN"/>
        </w:rPr>
        <w:t>điều kiện</w:t>
      </w:r>
      <w:r w:rsidR="00B37AAE" w:rsidRPr="00171CDF">
        <w:rPr>
          <w:rFonts w:eastAsia="Courier New"/>
          <w:szCs w:val="28"/>
          <w:lang w:val="nl-NL" w:eastAsia="vi-VN"/>
        </w:rPr>
        <w:t xml:space="preserve"> về phẩm chất đạo đức, tác phong làm việc, phù hợp về năng lực, trình độ chuyên môn tại các vị trí công tác và được đào tạo, bồi dưỡng theo quy định của pháp luật.</w:t>
      </w:r>
    </w:p>
    <w:p w14:paraId="44177896" w14:textId="77777777" w:rsidR="001C6D8F" w:rsidRPr="00171CDF" w:rsidRDefault="001C6D8F" w:rsidP="006C676A">
      <w:pPr>
        <w:snapToGrid w:val="0"/>
        <w:spacing w:before="120" w:after="120" w:line="320" w:lineRule="atLeast"/>
        <w:ind w:firstLine="709"/>
        <w:jc w:val="both"/>
        <w:rPr>
          <w:b/>
          <w:bCs/>
          <w:szCs w:val="28"/>
          <w:lang w:val="nl-NL"/>
        </w:rPr>
      </w:pPr>
      <w:r w:rsidRPr="00171CDF">
        <w:rPr>
          <w:b/>
          <w:bCs/>
          <w:szCs w:val="28"/>
          <w:lang w:val="nl-NL"/>
        </w:rPr>
        <w:t>3. Các điều kiện đảm bảo thi hành Luật</w:t>
      </w:r>
    </w:p>
    <w:p w14:paraId="7A2695DC" w14:textId="01DC61FE" w:rsidR="001C6D8F" w:rsidRPr="00171CDF" w:rsidRDefault="0028677D" w:rsidP="006C676A">
      <w:pPr>
        <w:snapToGrid w:val="0"/>
        <w:spacing w:before="120" w:after="120" w:line="320" w:lineRule="atLeast"/>
        <w:ind w:firstLine="709"/>
        <w:jc w:val="both"/>
        <w:rPr>
          <w:b/>
          <w:bCs/>
          <w:i/>
          <w:iCs/>
          <w:szCs w:val="28"/>
          <w:lang w:val="nl-NL"/>
        </w:rPr>
      </w:pPr>
      <w:r w:rsidRPr="00171CDF">
        <w:rPr>
          <w:b/>
          <w:bCs/>
          <w:i/>
          <w:iCs/>
          <w:szCs w:val="28"/>
          <w:lang w:val="nl-NL"/>
        </w:rPr>
        <w:t>a)</w:t>
      </w:r>
      <w:r w:rsidR="001C6D8F" w:rsidRPr="00171CDF">
        <w:rPr>
          <w:b/>
          <w:bCs/>
          <w:i/>
          <w:iCs/>
          <w:szCs w:val="28"/>
          <w:lang w:val="nl-NL"/>
        </w:rPr>
        <w:t xml:space="preserve"> Ban hành các văn bản quy định chi tiết, hướng dẫn thi hành</w:t>
      </w:r>
    </w:p>
    <w:p w14:paraId="6BDF2EFD" w14:textId="7087CF76" w:rsidR="0028677D" w:rsidRPr="00171CDF" w:rsidRDefault="0028677D" w:rsidP="006C676A">
      <w:pPr>
        <w:snapToGrid w:val="0"/>
        <w:spacing w:before="120" w:after="120" w:line="320" w:lineRule="atLeast"/>
        <w:ind w:firstLine="709"/>
        <w:jc w:val="both"/>
        <w:rPr>
          <w:szCs w:val="28"/>
          <w:lang w:val="nl-NL"/>
        </w:rPr>
      </w:pPr>
      <w:r w:rsidRPr="00171CDF">
        <w:rPr>
          <w:szCs w:val="28"/>
          <w:lang w:val="nl-NL"/>
        </w:rPr>
        <w:t>Sau khi Luật PCCC và CNCH được ban hành, Chính phủ sẽ khẩn trương giao các Bộ chuẩn bị theo thẩm quyền để ban hành các văn bản quy định chi tiết và triển khai Luật đầy đủ, đúng tiến độ.</w:t>
      </w:r>
    </w:p>
    <w:p w14:paraId="4EDA639C" w14:textId="47B67B27" w:rsidR="001C6D8F" w:rsidRPr="00171CDF" w:rsidRDefault="0028677D" w:rsidP="006C676A">
      <w:pPr>
        <w:snapToGrid w:val="0"/>
        <w:spacing w:before="120" w:after="120" w:line="320" w:lineRule="atLeast"/>
        <w:ind w:firstLine="709"/>
        <w:jc w:val="both"/>
        <w:rPr>
          <w:b/>
          <w:bCs/>
          <w:i/>
          <w:iCs/>
          <w:szCs w:val="28"/>
        </w:rPr>
      </w:pPr>
      <w:r w:rsidRPr="00171CDF">
        <w:rPr>
          <w:b/>
          <w:bCs/>
          <w:i/>
          <w:iCs/>
          <w:szCs w:val="28"/>
        </w:rPr>
        <w:t>b)</w:t>
      </w:r>
      <w:r w:rsidR="001C6D8F" w:rsidRPr="00171CDF">
        <w:rPr>
          <w:b/>
          <w:bCs/>
          <w:i/>
          <w:iCs/>
          <w:szCs w:val="28"/>
        </w:rPr>
        <w:t xml:space="preserve"> Tổ chức thực thi Luật sau khi ban hành</w:t>
      </w:r>
    </w:p>
    <w:p w14:paraId="61B957EC" w14:textId="5AD167EF" w:rsidR="0028677D" w:rsidRPr="00171CDF" w:rsidRDefault="0028677D" w:rsidP="006C676A">
      <w:pPr>
        <w:snapToGrid w:val="0"/>
        <w:spacing w:before="120" w:after="120" w:line="320" w:lineRule="atLeast"/>
        <w:ind w:firstLine="709"/>
        <w:jc w:val="both"/>
        <w:rPr>
          <w:szCs w:val="28"/>
        </w:rPr>
      </w:pPr>
      <w:r w:rsidRPr="00171CDF">
        <w:rPr>
          <w:szCs w:val="28"/>
        </w:rPr>
        <w:t>- Ban hành các văn bản hướng dẫn, triển khai thực hiện Luật.</w:t>
      </w:r>
    </w:p>
    <w:p w14:paraId="2E8D14D7" w14:textId="3BEE2895" w:rsidR="0028677D" w:rsidRPr="00171CDF" w:rsidRDefault="0028677D" w:rsidP="006C676A">
      <w:pPr>
        <w:snapToGrid w:val="0"/>
        <w:spacing w:before="120" w:after="120" w:line="320" w:lineRule="atLeast"/>
        <w:ind w:firstLine="709"/>
        <w:jc w:val="both"/>
        <w:rPr>
          <w:szCs w:val="28"/>
        </w:rPr>
      </w:pPr>
      <w:r w:rsidRPr="00171CDF">
        <w:rPr>
          <w:szCs w:val="28"/>
        </w:rPr>
        <w:t>- Xây dựng kế hoạch tổ chức thực thi với các hình thức phong phú, phù hợp với từng đối tượng: cơ quan quản lý nhà nước, các doanh nghiệp, tổ chức, cá nhân. Phân công, phối hợp để triển khai thực hiện Luật.</w:t>
      </w:r>
    </w:p>
    <w:p w14:paraId="3A979ED1" w14:textId="42DE21E9" w:rsidR="0028677D" w:rsidRPr="00171CDF" w:rsidRDefault="0028677D" w:rsidP="006C676A">
      <w:pPr>
        <w:snapToGrid w:val="0"/>
        <w:spacing w:before="120" w:after="120" w:line="320" w:lineRule="atLeast"/>
        <w:ind w:firstLine="709"/>
        <w:jc w:val="both"/>
        <w:rPr>
          <w:szCs w:val="28"/>
        </w:rPr>
      </w:pPr>
      <w:r w:rsidRPr="00171CDF">
        <w:rPr>
          <w:szCs w:val="28"/>
        </w:rPr>
        <w:t>- Tăng cường công tác tuyên truyền, tập huấn, phổ biến pháp luật về PCCC và CNCH theo nhiều hình thức.</w:t>
      </w:r>
    </w:p>
    <w:p w14:paraId="5EC7C6A7" w14:textId="1F916A44" w:rsidR="0028677D" w:rsidRPr="00171CDF" w:rsidRDefault="0028677D" w:rsidP="006C676A">
      <w:pPr>
        <w:snapToGrid w:val="0"/>
        <w:spacing w:before="120" w:after="120" w:line="320" w:lineRule="atLeast"/>
        <w:ind w:firstLine="709"/>
        <w:jc w:val="both"/>
        <w:rPr>
          <w:szCs w:val="28"/>
        </w:rPr>
      </w:pPr>
      <w:r w:rsidRPr="00171CDF">
        <w:rPr>
          <w:szCs w:val="28"/>
        </w:rPr>
        <w:t>- Tăng cường công tác kiểm tra, giám sát việc thực thi pháp luật về PCCC và CNCH.</w:t>
      </w:r>
    </w:p>
    <w:p w14:paraId="28A681D4" w14:textId="22732C50" w:rsidR="0028677D" w:rsidRPr="00171CDF" w:rsidRDefault="0028677D" w:rsidP="006C676A">
      <w:pPr>
        <w:snapToGrid w:val="0"/>
        <w:spacing w:before="120" w:after="120" w:line="320" w:lineRule="atLeast"/>
        <w:ind w:firstLine="709"/>
        <w:jc w:val="both"/>
        <w:rPr>
          <w:szCs w:val="28"/>
        </w:rPr>
      </w:pPr>
      <w:r w:rsidRPr="00171CDF">
        <w:rPr>
          <w:szCs w:val="28"/>
        </w:rPr>
        <w:t>- Tiếp nhận, phản hồi, từ các đối tượng chịu sự tác động của Luật, kịp thời giải đáp các khó khăn, vướng mắc trong quá trình triển khai thực hiện Luật.</w:t>
      </w:r>
    </w:p>
    <w:p w14:paraId="317C44ED" w14:textId="23F86FF6" w:rsidR="001C6D8F" w:rsidRPr="00171CDF" w:rsidRDefault="0028677D" w:rsidP="006C676A">
      <w:pPr>
        <w:snapToGrid w:val="0"/>
        <w:spacing w:before="120" w:after="120" w:line="320" w:lineRule="atLeast"/>
        <w:ind w:firstLine="709"/>
        <w:jc w:val="both"/>
        <w:rPr>
          <w:b/>
          <w:bCs/>
          <w:i/>
          <w:iCs/>
          <w:szCs w:val="28"/>
        </w:rPr>
      </w:pPr>
      <w:r w:rsidRPr="00171CDF">
        <w:rPr>
          <w:b/>
          <w:bCs/>
          <w:i/>
          <w:iCs/>
          <w:szCs w:val="28"/>
        </w:rPr>
        <w:t xml:space="preserve">c) </w:t>
      </w:r>
      <w:r w:rsidR="001C6D8F" w:rsidRPr="00171CDF">
        <w:rPr>
          <w:b/>
          <w:bCs/>
          <w:i/>
          <w:iCs/>
          <w:szCs w:val="28"/>
        </w:rPr>
        <w:t>Nguồn kinh phí để triển khai Luật</w:t>
      </w:r>
    </w:p>
    <w:p w14:paraId="5E60354F" w14:textId="157A84B9" w:rsidR="0028677D" w:rsidRPr="00171CDF" w:rsidRDefault="0028677D" w:rsidP="006C676A">
      <w:pPr>
        <w:spacing w:before="120" w:after="120" w:line="320" w:lineRule="atLeast"/>
        <w:ind w:firstLine="709"/>
        <w:jc w:val="both"/>
        <w:rPr>
          <w:szCs w:val="28"/>
          <w:lang w:val="vi-VN"/>
        </w:rPr>
      </w:pPr>
      <w:r w:rsidRPr="00171CDF">
        <w:rPr>
          <w:szCs w:val="28"/>
          <w:lang w:val="nl-NL"/>
        </w:rPr>
        <w:t>- Việc bảo đảm nguồn lực thực hiện các chính sách trong đề nghị xây dựng Luật về cơ bản do ngân sách nhà nước bảo đảm v</w:t>
      </w:r>
      <w:r w:rsidRPr="00171CDF">
        <w:rPr>
          <w:szCs w:val="28"/>
          <w:lang w:val="vi-VN"/>
        </w:rPr>
        <w:t xml:space="preserve">à nguồn thu </w:t>
      </w:r>
      <w:r w:rsidR="00106FAA" w:rsidRPr="00171CDF">
        <w:rPr>
          <w:szCs w:val="28"/>
        </w:rPr>
        <w:t xml:space="preserve">từ </w:t>
      </w:r>
      <w:r w:rsidR="0049031C" w:rsidRPr="00171CDF">
        <w:rPr>
          <w:szCs w:val="28"/>
        </w:rPr>
        <w:t xml:space="preserve">giải quyết thủ tục hành chính lĩnh vực PCCC và CNCH, </w:t>
      </w:r>
      <w:r w:rsidRPr="00171CDF">
        <w:rPr>
          <w:szCs w:val="28"/>
        </w:rPr>
        <w:t>nguồn kinh phí của các tổ chức, cá nhân tham gia do chính sách xã hội hóa</w:t>
      </w:r>
      <w:r w:rsidRPr="00171CDF">
        <w:rPr>
          <w:szCs w:val="28"/>
          <w:lang w:val="vi-VN"/>
        </w:rPr>
        <w:t xml:space="preserve">. Việc nâng cấp, xây dựng hệ thống công nghệ thông tin, </w:t>
      </w:r>
      <w:r w:rsidR="0049031C" w:rsidRPr="00171CDF">
        <w:rPr>
          <w:szCs w:val="28"/>
          <w:lang w:val="vi-VN"/>
        </w:rPr>
        <w:t>giải quyết thủ tục hành chính trên môi trường điện tử</w:t>
      </w:r>
      <w:r w:rsidRPr="00171CDF">
        <w:rPr>
          <w:szCs w:val="28"/>
          <w:lang w:val="vi-VN"/>
        </w:rPr>
        <w:t xml:space="preserve"> là các công việc thường xuyên;  về cơ bản </w:t>
      </w:r>
      <w:r w:rsidR="0049031C" w:rsidRPr="00171CDF">
        <w:rPr>
          <w:szCs w:val="28"/>
          <w:lang w:val="vi-VN"/>
        </w:rPr>
        <w:t xml:space="preserve">hiện nay </w:t>
      </w:r>
      <w:r w:rsidRPr="00171CDF">
        <w:rPr>
          <w:szCs w:val="28"/>
          <w:lang w:val="vi-VN"/>
        </w:rPr>
        <w:t xml:space="preserve">đã đáp ứng được việc triển khai thực hiện các chính sách này; không làm phát sinh đột biến chi ngân sách nhà nước. </w:t>
      </w:r>
      <w:r w:rsidRPr="00171CDF">
        <w:rPr>
          <w:szCs w:val="28"/>
          <w:lang w:val="vi-VN"/>
        </w:rPr>
        <w:lastRenderedPageBreak/>
        <w:t xml:space="preserve">Do vậy, việc thực hiện các chính sách trong đề nghị xây dựng </w:t>
      </w:r>
      <w:r w:rsidRPr="00171CDF">
        <w:rPr>
          <w:szCs w:val="28"/>
          <w:u w:color="FF0000"/>
          <w:lang w:val="vi-VN"/>
        </w:rPr>
        <w:t>Luật là</w:t>
      </w:r>
      <w:r w:rsidRPr="00171CDF">
        <w:rPr>
          <w:szCs w:val="28"/>
          <w:lang w:val="vi-VN"/>
        </w:rPr>
        <w:t xml:space="preserve"> hoàn toàn khả thi.</w:t>
      </w:r>
    </w:p>
    <w:p w14:paraId="2BE9F104" w14:textId="5A1624C5" w:rsidR="0028677D" w:rsidRPr="00171CDF" w:rsidRDefault="0028677D" w:rsidP="006C676A">
      <w:pPr>
        <w:widowControl w:val="0"/>
        <w:spacing w:before="120" w:after="120" w:line="320" w:lineRule="atLeast"/>
        <w:ind w:firstLine="720"/>
        <w:jc w:val="both"/>
        <w:rPr>
          <w:szCs w:val="28"/>
          <w:lang w:val="vi-VN"/>
        </w:rPr>
      </w:pPr>
      <w:r w:rsidRPr="00171CDF">
        <w:rPr>
          <w:rFonts w:eastAsia="Courier New"/>
          <w:szCs w:val="28"/>
          <w:lang w:val="nl-NL" w:eastAsia="vi-VN"/>
        </w:rPr>
        <w:t>-</w:t>
      </w:r>
      <w:r w:rsidRPr="00171CDF">
        <w:rPr>
          <w:rFonts w:eastAsia="Courier New"/>
          <w:szCs w:val="28"/>
          <w:lang w:val="vi-VN" w:eastAsia="vi-VN"/>
        </w:rPr>
        <w:t xml:space="preserve"> </w:t>
      </w:r>
      <w:r w:rsidRPr="00171CDF">
        <w:rPr>
          <w:rFonts w:eastAsia="Courier New"/>
          <w:szCs w:val="28"/>
          <w:lang w:val="nl-NL" w:eastAsia="vi-VN"/>
        </w:rPr>
        <w:t xml:space="preserve">Kinh phí </w:t>
      </w:r>
      <w:r w:rsidRPr="00171CDF">
        <w:rPr>
          <w:rFonts w:eastAsia="Courier New"/>
          <w:szCs w:val="28"/>
          <w:lang w:val="vi-VN" w:eastAsia="vi-VN"/>
        </w:rPr>
        <w:t>bồi dưỡng, tập huấn, t</w:t>
      </w:r>
      <w:r w:rsidRPr="00171CDF">
        <w:rPr>
          <w:rFonts w:eastAsia="Courier New"/>
          <w:szCs w:val="28"/>
          <w:lang w:val="nl-NL" w:eastAsia="vi-VN"/>
        </w:rPr>
        <w:t>ổ chức</w:t>
      </w:r>
      <w:r w:rsidRPr="00171CDF">
        <w:rPr>
          <w:rFonts w:eastAsia="Courier New"/>
          <w:szCs w:val="28"/>
          <w:lang w:val="vi-VN" w:eastAsia="vi-VN"/>
        </w:rPr>
        <w:t xml:space="preserve"> </w:t>
      </w:r>
      <w:r w:rsidRPr="00171CDF">
        <w:rPr>
          <w:rFonts w:eastAsia="Courier New"/>
          <w:szCs w:val="28"/>
          <w:lang w:val="nl-NL" w:eastAsia="vi-VN"/>
        </w:rPr>
        <w:t>t</w:t>
      </w:r>
      <w:r w:rsidRPr="00171CDF">
        <w:rPr>
          <w:rFonts w:eastAsia="Courier New"/>
          <w:szCs w:val="28"/>
          <w:lang w:val="vi-VN" w:eastAsia="vi-VN"/>
        </w:rPr>
        <w:t xml:space="preserve">uyên truyền, phổ biến, tổ chức thi hành Luật PCCC và CNCH sau khi được Quốc hội thông qua và kinh phí phục vụ việc quản lý, </w:t>
      </w:r>
      <w:r w:rsidR="0049031C" w:rsidRPr="00171CDF">
        <w:rPr>
          <w:rFonts w:eastAsia="Courier New"/>
          <w:szCs w:val="28"/>
          <w:lang w:val="vi-VN" w:eastAsia="vi-VN"/>
        </w:rPr>
        <w:t>kinh phí tổ chức triển khai thực hiện</w:t>
      </w:r>
      <w:r w:rsidR="00106FAA" w:rsidRPr="00171CDF">
        <w:rPr>
          <w:rFonts w:eastAsia="Courier New"/>
          <w:szCs w:val="28"/>
          <w:lang w:val="vi-VN" w:eastAsia="vi-VN"/>
        </w:rPr>
        <w:t xml:space="preserve"> </w:t>
      </w:r>
      <w:r w:rsidRPr="00171CDF">
        <w:rPr>
          <w:rFonts w:eastAsia="Courier New"/>
          <w:szCs w:val="28"/>
          <w:u w:color="FF0000"/>
          <w:lang w:val="vi-VN" w:eastAsia="vi-VN"/>
        </w:rPr>
        <w:t>bảo đảm cho xây dựng</w:t>
      </w:r>
      <w:r w:rsidRPr="00171CDF">
        <w:rPr>
          <w:rFonts w:eastAsia="Courier New"/>
          <w:szCs w:val="28"/>
          <w:lang w:val="vi-VN" w:eastAsia="vi-VN"/>
        </w:rPr>
        <w:t xml:space="preserve">, quản lý </w:t>
      </w:r>
      <w:r w:rsidR="00106FAA" w:rsidRPr="00171CDF">
        <w:rPr>
          <w:rFonts w:eastAsia="Courier New"/>
          <w:szCs w:val="28"/>
          <w:lang w:val="vi-VN" w:eastAsia="vi-VN"/>
        </w:rPr>
        <w:t>nhà nước về PCCC và CNCH</w:t>
      </w:r>
      <w:r w:rsidRPr="00171CDF">
        <w:rPr>
          <w:rFonts w:eastAsia="Courier New"/>
          <w:szCs w:val="28"/>
          <w:lang w:val="vi-VN" w:eastAsia="vi-VN"/>
        </w:rPr>
        <w:t xml:space="preserve">. </w:t>
      </w:r>
      <w:r w:rsidRPr="00171CDF">
        <w:rPr>
          <w:rFonts w:eastAsia="Courier New"/>
          <w:szCs w:val="28"/>
          <w:lang w:val="nl-NL" w:eastAsia="vi-VN"/>
        </w:rPr>
        <w:t xml:space="preserve">Việc sử dụng kinh phí phải </w:t>
      </w:r>
      <w:r w:rsidRPr="00171CDF">
        <w:rPr>
          <w:rFonts w:eastAsia="Courier New"/>
          <w:szCs w:val="28"/>
          <w:u w:color="FF0000"/>
          <w:lang w:val="nl-NL" w:eastAsia="vi-VN"/>
        </w:rPr>
        <w:t>đúng mục đích</w:t>
      </w:r>
      <w:r w:rsidRPr="00171CDF">
        <w:rPr>
          <w:rFonts w:eastAsia="Courier New"/>
          <w:szCs w:val="28"/>
          <w:lang w:val="nl-NL" w:eastAsia="vi-VN"/>
        </w:rPr>
        <w:t xml:space="preserve">, nội dung, chế độ, định mức chi theo quy định của pháp luật </w:t>
      </w:r>
      <w:r w:rsidRPr="00171CDF">
        <w:rPr>
          <w:szCs w:val="28"/>
          <w:lang w:val="vi-VN"/>
        </w:rPr>
        <w:t>về quản lý, sử dụng ngân sách nhà nước đối với hoạt động thuộc lĩnh vực quốc phòng, an ninh.</w:t>
      </w:r>
    </w:p>
    <w:p w14:paraId="1C1EC46B" w14:textId="516244BE" w:rsidR="001C6D8F" w:rsidRPr="00171CDF" w:rsidRDefault="001C6D8F" w:rsidP="006C676A">
      <w:pPr>
        <w:snapToGrid w:val="0"/>
        <w:spacing w:before="120" w:after="120" w:line="320" w:lineRule="atLeast"/>
        <w:ind w:firstLine="709"/>
        <w:jc w:val="both"/>
        <w:rPr>
          <w:b/>
          <w:bCs/>
          <w:szCs w:val="28"/>
          <w:lang w:val="vi-VN"/>
        </w:rPr>
      </w:pPr>
      <w:r w:rsidRPr="00171CDF">
        <w:rPr>
          <w:b/>
          <w:bCs/>
          <w:szCs w:val="28"/>
          <w:lang w:val="vi-VN"/>
        </w:rPr>
        <w:t>VI. THỜI GIAN DỰ KIẾN TRÌNH THÔNG QUA</w:t>
      </w:r>
    </w:p>
    <w:p w14:paraId="6A80A525" w14:textId="204A9195" w:rsidR="00AD4D3C" w:rsidRPr="00171CDF" w:rsidRDefault="00AD4D3C" w:rsidP="006C676A">
      <w:pPr>
        <w:snapToGrid w:val="0"/>
        <w:spacing w:before="120" w:after="120" w:line="320" w:lineRule="atLeast"/>
        <w:ind w:firstLine="709"/>
        <w:jc w:val="both"/>
        <w:rPr>
          <w:spacing w:val="-4"/>
          <w:szCs w:val="28"/>
          <w:lang w:val="vi-VN"/>
        </w:rPr>
      </w:pPr>
      <w:r w:rsidRPr="00171CDF">
        <w:rPr>
          <w:spacing w:val="-4"/>
          <w:szCs w:val="28"/>
          <w:lang w:val="vi-VN"/>
        </w:rPr>
        <w:t xml:space="preserve">Bộ Công an kiến nghị Chính phủ báo cáo Ủy ban Thường vụ Quốc hội đề nghị trình Quốc hội đưa ra dự án Luật </w:t>
      </w:r>
      <w:r w:rsidR="005B4773">
        <w:rPr>
          <w:spacing w:val="-4"/>
          <w:szCs w:val="28"/>
          <w:lang w:val="vi-VN"/>
        </w:rPr>
        <w:t>PCCC</w:t>
      </w:r>
      <w:r w:rsidRPr="00171CDF">
        <w:rPr>
          <w:spacing w:val="-4"/>
          <w:szCs w:val="28"/>
          <w:lang w:val="vi-VN"/>
        </w:rPr>
        <w:t xml:space="preserve"> và cứu nạn, cứu hộ vào Chương trình xây dựng luật, pháp lệnh năm 2024 của Quốc hội Khoá XV; dự kiến trình Quốc hội cho ý kiến tại Kỳ họp thứ </w:t>
      </w:r>
      <w:r w:rsidR="00F0124F" w:rsidRPr="00171CDF">
        <w:rPr>
          <w:spacing w:val="-4"/>
          <w:szCs w:val="28"/>
        </w:rPr>
        <w:t>5</w:t>
      </w:r>
      <w:r w:rsidRPr="00171CDF">
        <w:rPr>
          <w:spacing w:val="-4"/>
          <w:szCs w:val="28"/>
          <w:lang w:val="vi-VN"/>
        </w:rPr>
        <w:t xml:space="preserve"> Quốc hội </w:t>
      </w:r>
      <w:r w:rsidR="006C72F7" w:rsidRPr="00171CDF">
        <w:rPr>
          <w:spacing w:val="-4"/>
          <w:szCs w:val="28"/>
          <w:lang w:val="vi-VN"/>
        </w:rPr>
        <w:t xml:space="preserve">Khoá XV (tháng </w:t>
      </w:r>
      <w:r w:rsidR="00F0124F" w:rsidRPr="00171CDF">
        <w:rPr>
          <w:spacing w:val="-4"/>
          <w:szCs w:val="28"/>
        </w:rPr>
        <w:t>5</w:t>
      </w:r>
      <w:r w:rsidR="006C72F7" w:rsidRPr="00171CDF">
        <w:rPr>
          <w:spacing w:val="-4"/>
          <w:szCs w:val="28"/>
          <w:lang w:val="vi-VN"/>
        </w:rPr>
        <w:t xml:space="preserve"> năm 2024) và xem xét, thông qua tại Kỳ hợp thứ </w:t>
      </w:r>
      <w:r w:rsidR="00F0124F" w:rsidRPr="00171CDF">
        <w:rPr>
          <w:spacing w:val="-4"/>
          <w:szCs w:val="28"/>
        </w:rPr>
        <w:t>6</w:t>
      </w:r>
      <w:r w:rsidR="006C72F7" w:rsidRPr="00171CDF">
        <w:rPr>
          <w:spacing w:val="-4"/>
          <w:szCs w:val="28"/>
          <w:lang w:val="vi-VN"/>
        </w:rPr>
        <w:t xml:space="preserve"> Quốc hội khóa XV (tháng </w:t>
      </w:r>
      <w:r w:rsidR="00F0124F" w:rsidRPr="00171CDF">
        <w:rPr>
          <w:spacing w:val="-4"/>
          <w:szCs w:val="28"/>
        </w:rPr>
        <w:t xml:space="preserve">11 </w:t>
      </w:r>
      <w:r w:rsidR="006C72F7" w:rsidRPr="00171CDF">
        <w:rPr>
          <w:spacing w:val="-4"/>
          <w:szCs w:val="28"/>
          <w:lang w:val="vi-VN"/>
        </w:rPr>
        <w:t>năm 2024).</w:t>
      </w:r>
    </w:p>
    <w:p w14:paraId="33A6C8C3" w14:textId="43940C8C" w:rsidR="001C6D8F" w:rsidRPr="00171CDF" w:rsidRDefault="001C6D8F" w:rsidP="006C676A">
      <w:pPr>
        <w:snapToGrid w:val="0"/>
        <w:spacing w:before="120" w:after="120" w:line="320" w:lineRule="atLeast"/>
        <w:ind w:firstLine="709"/>
        <w:jc w:val="both"/>
        <w:rPr>
          <w:szCs w:val="28"/>
          <w:lang w:val="vi-VN"/>
        </w:rPr>
      </w:pPr>
      <w:r w:rsidRPr="00171CDF">
        <w:rPr>
          <w:szCs w:val="28"/>
          <w:lang w:val="vi-VN"/>
        </w:rPr>
        <w:t xml:space="preserve">Trên đây là Tờ trình </w:t>
      </w:r>
      <w:r w:rsidR="006C72F7" w:rsidRPr="00171CDF">
        <w:rPr>
          <w:szCs w:val="28"/>
          <w:lang w:val="vi-VN"/>
        </w:rPr>
        <w:t>đ</w:t>
      </w:r>
      <w:r w:rsidRPr="00171CDF">
        <w:rPr>
          <w:szCs w:val="28"/>
          <w:lang w:val="vi-VN"/>
        </w:rPr>
        <w:t xml:space="preserve">ề nghị xây dựng Luật </w:t>
      </w:r>
      <w:r w:rsidR="005B4773">
        <w:rPr>
          <w:szCs w:val="28"/>
          <w:lang w:val="vi-VN"/>
        </w:rPr>
        <w:t>PCCC</w:t>
      </w:r>
      <w:r w:rsidR="006C72F7" w:rsidRPr="00171CDF">
        <w:rPr>
          <w:szCs w:val="28"/>
          <w:lang w:val="vi-VN"/>
        </w:rPr>
        <w:t xml:space="preserve"> và cứu nạn, cứu hộ</w:t>
      </w:r>
      <w:r w:rsidRPr="00171CDF">
        <w:rPr>
          <w:szCs w:val="28"/>
          <w:lang w:val="vi-VN"/>
        </w:rPr>
        <w:t>, Bộ Công an kính trình Chính phủ xem xét, quyết định.</w:t>
      </w:r>
    </w:p>
    <w:p w14:paraId="2B379C3D" w14:textId="5D2D7747" w:rsidR="00257823" w:rsidRPr="00171CDF" w:rsidRDefault="006C72F7" w:rsidP="006C676A">
      <w:pPr>
        <w:snapToGrid w:val="0"/>
        <w:spacing w:before="120" w:after="120" w:line="320" w:lineRule="atLeast"/>
        <w:ind w:firstLine="709"/>
        <w:jc w:val="both"/>
        <w:rPr>
          <w:szCs w:val="28"/>
          <w:lang w:val="vi-VN"/>
        </w:rPr>
      </w:pPr>
      <w:r w:rsidRPr="00171CDF">
        <w:rPr>
          <w:szCs w:val="28"/>
          <w:lang w:val="vi-VN"/>
        </w:rPr>
        <w:t>(</w:t>
      </w:r>
      <w:r w:rsidRPr="00171CDF">
        <w:rPr>
          <w:i/>
          <w:iCs/>
          <w:szCs w:val="28"/>
          <w:lang w:val="vi-VN"/>
        </w:rPr>
        <w:t xml:space="preserve">Kính gửi </w:t>
      </w:r>
      <w:r w:rsidR="001C6D8F" w:rsidRPr="00171CDF">
        <w:rPr>
          <w:i/>
          <w:iCs/>
          <w:szCs w:val="28"/>
          <w:lang w:val="vi-VN"/>
        </w:rPr>
        <w:t>kèm theo:</w:t>
      </w:r>
      <w:r w:rsidRPr="00171CDF">
        <w:rPr>
          <w:i/>
          <w:iCs/>
          <w:szCs w:val="28"/>
          <w:lang w:val="vi-VN"/>
        </w:rPr>
        <w:t xml:space="preserve"> Báo cáo tổng kết thi hành Luật;</w:t>
      </w:r>
      <w:r w:rsidR="00DC6332" w:rsidRPr="00171CDF">
        <w:rPr>
          <w:i/>
          <w:iCs/>
          <w:szCs w:val="28"/>
          <w:lang w:val="vi-VN"/>
        </w:rPr>
        <w:t xml:space="preserve"> </w:t>
      </w:r>
      <w:r w:rsidR="001C6D8F" w:rsidRPr="00171CDF">
        <w:rPr>
          <w:i/>
          <w:iCs/>
          <w:szCs w:val="28"/>
          <w:lang w:val="vi-VN"/>
        </w:rPr>
        <w:t>Báo cáo đánh giá tác động của chính sách;</w:t>
      </w:r>
      <w:r w:rsidRPr="00171CDF">
        <w:rPr>
          <w:i/>
          <w:iCs/>
          <w:szCs w:val="28"/>
          <w:lang w:val="vi-VN"/>
        </w:rPr>
        <w:t xml:space="preserve"> Đề cương chi tiết Luật; Báo cáo tiếp thu, giải trình ý kiến thẩm định của Bộ Tư pháp; </w:t>
      </w:r>
      <w:r w:rsidR="001C6D8F" w:rsidRPr="00171CDF">
        <w:rPr>
          <w:i/>
          <w:iCs/>
          <w:szCs w:val="28"/>
          <w:lang w:val="vi-VN"/>
        </w:rPr>
        <w:t xml:space="preserve">Bảng tổng hợp, tiếp thu, giải trình ý kiến </w:t>
      </w:r>
      <w:r w:rsidRPr="00171CDF">
        <w:rPr>
          <w:i/>
          <w:iCs/>
          <w:szCs w:val="28"/>
          <w:lang w:val="vi-VN"/>
        </w:rPr>
        <w:t>tham gia và các tài liệu có liên quan khác</w:t>
      </w:r>
      <w:r w:rsidRPr="00171CDF">
        <w:rPr>
          <w:szCs w:val="28"/>
          <w:lang w:val="vi-VN"/>
        </w:rPr>
        <w:t>).</w:t>
      </w:r>
      <w:r w:rsidR="001C6D8F" w:rsidRPr="00171CDF">
        <w:rPr>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8"/>
        <w:gridCol w:w="4649"/>
      </w:tblGrid>
      <w:tr w:rsidR="00E97FA9" w:rsidRPr="00171CDF" w14:paraId="298A3D89" w14:textId="77777777" w:rsidTr="008839EF">
        <w:tc>
          <w:tcPr>
            <w:tcW w:w="4697" w:type="dxa"/>
          </w:tcPr>
          <w:p w14:paraId="71ED095D" w14:textId="77777777" w:rsidR="001C6D8F" w:rsidRPr="00171CDF" w:rsidRDefault="001C6D8F" w:rsidP="001C6D8F">
            <w:pPr>
              <w:jc w:val="both"/>
              <w:rPr>
                <w:b/>
                <w:bCs/>
                <w:i/>
                <w:iCs/>
                <w:sz w:val="24"/>
                <w:szCs w:val="22"/>
                <w:lang w:val="vi-VN"/>
              </w:rPr>
            </w:pPr>
            <w:r w:rsidRPr="00171CDF">
              <w:rPr>
                <w:b/>
                <w:bCs/>
                <w:i/>
                <w:iCs/>
                <w:sz w:val="24"/>
                <w:szCs w:val="22"/>
                <w:lang w:val="vi-VN"/>
              </w:rPr>
              <w:t>Nơi nhận:</w:t>
            </w:r>
          </w:p>
          <w:p w14:paraId="44228734" w14:textId="74281B17" w:rsidR="001C6D8F" w:rsidRPr="00171CDF" w:rsidRDefault="001C6D8F" w:rsidP="001C6D8F">
            <w:pPr>
              <w:jc w:val="both"/>
              <w:rPr>
                <w:sz w:val="22"/>
                <w:szCs w:val="20"/>
                <w:lang w:val="vi-VN"/>
              </w:rPr>
            </w:pPr>
            <w:r w:rsidRPr="00171CDF">
              <w:rPr>
                <w:sz w:val="22"/>
                <w:szCs w:val="20"/>
                <w:lang w:val="vi-VN"/>
              </w:rPr>
              <w:t>- Như trên;</w:t>
            </w:r>
          </w:p>
          <w:p w14:paraId="6B96A965" w14:textId="16F620FF" w:rsidR="001C6D8F" w:rsidRPr="00171CDF" w:rsidRDefault="001C6D8F" w:rsidP="001C6D8F">
            <w:pPr>
              <w:jc w:val="both"/>
              <w:rPr>
                <w:sz w:val="22"/>
                <w:szCs w:val="20"/>
                <w:lang w:val="vi-VN"/>
              </w:rPr>
            </w:pPr>
            <w:r w:rsidRPr="00171CDF">
              <w:rPr>
                <w:sz w:val="22"/>
                <w:szCs w:val="20"/>
                <w:lang w:val="vi-VN"/>
              </w:rPr>
              <w:t>-</w:t>
            </w:r>
            <w:r w:rsidR="008839EF" w:rsidRPr="00171CDF">
              <w:rPr>
                <w:sz w:val="22"/>
                <w:szCs w:val="20"/>
                <w:lang w:val="vi-VN"/>
              </w:rPr>
              <w:t xml:space="preserve"> </w:t>
            </w:r>
            <w:r w:rsidR="006C72F7" w:rsidRPr="00171CDF">
              <w:rPr>
                <w:sz w:val="22"/>
                <w:szCs w:val="20"/>
                <w:lang w:val="vi-VN"/>
              </w:rPr>
              <w:t>Văn phòng Chính phủ;</w:t>
            </w:r>
          </w:p>
          <w:p w14:paraId="7B5C8E01" w14:textId="3813093C" w:rsidR="006C72F7" w:rsidRPr="00171CDF" w:rsidRDefault="006C72F7" w:rsidP="001C6D8F">
            <w:pPr>
              <w:jc w:val="both"/>
              <w:rPr>
                <w:sz w:val="22"/>
                <w:szCs w:val="20"/>
                <w:lang w:val="vi-VN"/>
              </w:rPr>
            </w:pPr>
            <w:r w:rsidRPr="00171CDF">
              <w:rPr>
                <w:sz w:val="22"/>
                <w:szCs w:val="20"/>
                <w:lang w:val="vi-VN"/>
              </w:rPr>
              <w:t xml:space="preserve">- Bộ Tư pháp; </w:t>
            </w:r>
          </w:p>
          <w:p w14:paraId="4D5625ED" w14:textId="2EA407CE" w:rsidR="006C72F7" w:rsidRPr="00171CDF" w:rsidRDefault="006C72F7" w:rsidP="001C6D8F">
            <w:pPr>
              <w:jc w:val="both"/>
              <w:rPr>
                <w:sz w:val="22"/>
                <w:szCs w:val="20"/>
                <w:lang w:val="vi-VN"/>
              </w:rPr>
            </w:pPr>
            <w:r w:rsidRPr="00171CDF">
              <w:rPr>
                <w:sz w:val="22"/>
                <w:szCs w:val="20"/>
                <w:lang w:val="vi-VN"/>
              </w:rPr>
              <w:t xml:space="preserve">- </w:t>
            </w:r>
            <w:r w:rsidR="00076310">
              <w:rPr>
                <w:sz w:val="22"/>
                <w:szCs w:val="20"/>
              </w:rPr>
              <w:t>Đ/c</w:t>
            </w:r>
            <w:r w:rsidRPr="00171CDF">
              <w:rPr>
                <w:sz w:val="22"/>
                <w:szCs w:val="20"/>
                <w:lang w:val="vi-VN"/>
              </w:rPr>
              <w:t xml:space="preserve"> Bộ </w:t>
            </w:r>
            <w:r w:rsidR="00076310">
              <w:rPr>
                <w:sz w:val="22"/>
                <w:szCs w:val="20"/>
              </w:rPr>
              <w:t>trưởng (để báo cáo)</w:t>
            </w:r>
            <w:r w:rsidRPr="00171CDF">
              <w:rPr>
                <w:sz w:val="22"/>
                <w:szCs w:val="20"/>
                <w:lang w:val="vi-VN"/>
              </w:rPr>
              <w:t>;</w:t>
            </w:r>
          </w:p>
          <w:p w14:paraId="0BF3FFB5" w14:textId="430226D1" w:rsidR="001C6D8F" w:rsidRPr="00171CDF" w:rsidRDefault="001C6D8F" w:rsidP="001C6D8F">
            <w:pPr>
              <w:jc w:val="both"/>
              <w:rPr>
                <w:sz w:val="22"/>
                <w:szCs w:val="22"/>
              </w:rPr>
            </w:pPr>
            <w:r w:rsidRPr="00171CDF">
              <w:rPr>
                <w:sz w:val="22"/>
                <w:szCs w:val="22"/>
              </w:rPr>
              <w:t xml:space="preserve">- Lưu: VT, </w:t>
            </w:r>
            <w:r w:rsidR="00E97FA9">
              <w:rPr>
                <w:sz w:val="22"/>
                <w:szCs w:val="22"/>
              </w:rPr>
              <w:t>C07.</w:t>
            </w:r>
          </w:p>
        </w:tc>
        <w:tc>
          <w:tcPr>
            <w:tcW w:w="4698" w:type="dxa"/>
          </w:tcPr>
          <w:p w14:paraId="1A5F98FD" w14:textId="3F7544BD" w:rsidR="001C6D8F" w:rsidRDefault="00076310" w:rsidP="001C6D8F">
            <w:pPr>
              <w:jc w:val="center"/>
              <w:rPr>
                <w:b/>
                <w:bCs/>
              </w:rPr>
            </w:pPr>
            <w:r>
              <w:rPr>
                <w:b/>
                <w:bCs/>
              </w:rPr>
              <w:t xml:space="preserve">KT. </w:t>
            </w:r>
            <w:r w:rsidR="001C6D8F" w:rsidRPr="00171CDF">
              <w:rPr>
                <w:b/>
                <w:bCs/>
              </w:rPr>
              <w:t>BỘ TRƯỞNG</w:t>
            </w:r>
          </w:p>
          <w:p w14:paraId="10DAD5D8" w14:textId="721E0DEE" w:rsidR="00076310" w:rsidRPr="00171CDF" w:rsidRDefault="00076310" w:rsidP="001C6D8F">
            <w:pPr>
              <w:jc w:val="center"/>
              <w:rPr>
                <w:b/>
                <w:bCs/>
              </w:rPr>
            </w:pPr>
            <w:r>
              <w:rPr>
                <w:b/>
                <w:bCs/>
              </w:rPr>
              <w:t>THỨ TRƯỞNG</w:t>
            </w:r>
          </w:p>
          <w:p w14:paraId="2FD6AB5B" w14:textId="77777777" w:rsidR="001C6D8F" w:rsidRPr="00171CDF" w:rsidRDefault="001C6D8F" w:rsidP="001C6D8F">
            <w:pPr>
              <w:jc w:val="both"/>
            </w:pPr>
          </w:p>
          <w:p w14:paraId="7EA92A46" w14:textId="237142F9" w:rsidR="001C6D8F" w:rsidRPr="00171CDF" w:rsidRDefault="001C6D8F" w:rsidP="001C6D8F">
            <w:pPr>
              <w:jc w:val="both"/>
            </w:pPr>
          </w:p>
          <w:p w14:paraId="4B230460" w14:textId="196BC060" w:rsidR="00AC64DA" w:rsidRPr="00171CDF" w:rsidRDefault="00AC64DA" w:rsidP="001C6D8F">
            <w:pPr>
              <w:jc w:val="both"/>
            </w:pPr>
          </w:p>
          <w:p w14:paraId="55BFF31F" w14:textId="3FDEDAB5" w:rsidR="00AC64DA" w:rsidRPr="00171CDF" w:rsidRDefault="00AC64DA" w:rsidP="001C6D8F">
            <w:pPr>
              <w:jc w:val="both"/>
            </w:pPr>
          </w:p>
          <w:p w14:paraId="6379218D" w14:textId="39090939" w:rsidR="00AC64DA" w:rsidRPr="00171CDF" w:rsidRDefault="00AC64DA" w:rsidP="001C6D8F">
            <w:pPr>
              <w:jc w:val="both"/>
            </w:pPr>
          </w:p>
          <w:p w14:paraId="2AB391DF" w14:textId="45EFDA66" w:rsidR="00AC64DA" w:rsidRPr="00171CDF" w:rsidRDefault="00AC64DA" w:rsidP="001C6D8F">
            <w:pPr>
              <w:jc w:val="both"/>
            </w:pPr>
          </w:p>
          <w:p w14:paraId="2AA57BC7" w14:textId="28FC1C25" w:rsidR="001C6D8F" w:rsidRPr="00171CDF" w:rsidRDefault="00076310" w:rsidP="006C676A">
            <w:pPr>
              <w:jc w:val="center"/>
              <w:rPr>
                <w:b/>
                <w:bCs/>
              </w:rPr>
            </w:pPr>
            <w:r>
              <w:rPr>
                <w:b/>
                <w:bCs/>
              </w:rPr>
              <w:t>Thiếu tướng Nguyễn Văn Long</w:t>
            </w:r>
          </w:p>
        </w:tc>
      </w:tr>
    </w:tbl>
    <w:p w14:paraId="5B4B53EA" w14:textId="77777777" w:rsidR="001C6D8F" w:rsidRPr="00171CDF" w:rsidRDefault="001C6D8F" w:rsidP="006C676A">
      <w:pPr>
        <w:jc w:val="both"/>
      </w:pPr>
    </w:p>
    <w:sectPr w:rsidR="001C6D8F" w:rsidRPr="00171CDF" w:rsidSect="00CA2D22">
      <w:headerReference w:type="default" r:id="rId8"/>
      <w:pgSz w:w="11906" w:h="16838"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56B9A" w14:textId="77777777" w:rsidR="00747251" w:rsidRDefault="00747251" w:rsidP="00E20AC7">
      <w:r>
        <w:separator/>
      </w:r>
    </w:p>
  </w:endnote>
  <w:endnote w:type="continuationSeparator" w:id="0">
    <w:p w14:paraId="6CD79261" w14:textId="77777777" w:rsidR="00747251" w:rsidRDefault="00747251" w:rsidP="00E20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等线">
    <w:panose1 w:val="00000000000000000000"/>
    <w:charset w:val="80"/>
    <w:family w:val="roman"/>
    <w:notTrueType/>
    <w:pitch w:val="default"/>
  </w:font>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BBE822" w14:textId="77777777" w:rsidR="00747251" w:rsidRDefault="00747251" w:rsidP="00E20AC7">
      <w:r>
        <w:separator/>
      </w:r>
    </w:p>
  </w:footnote>
  <w:footnote w:type="continuationSeparator" w:id="0">
    <w:p w14:paraId="739D95C8" w14:textId="77777777" w:rsidR="00747251" w:rsidRDefault="00747251" w:rsidP="00E20AC7">
      <w:r>
        <w:continuationSeparator/>
      </w:r>
    </w:p>
  </w:footnote>
  <w:footnote w:id="1">
    <w:p w14:paraId="14D39F62" w14:textId="1385332A" w:rsidR="00F14E63" w:rsidRPr="00000B32" w:rsidRDefault="00F14E63" w:rsidP="00F14E63">
      <w:pPr>
        <w:pStyle w:val="FootnoteText"/>
        <w:jc w:val="both"/>
        <w:rPr>
          <w:rFonts w:ascii="Times New Roman" w:hAnsi="Times New Roman" w:cs="Times New Roman"/>
          <w:lang w:val="en-US"/>
        </w:rPr>
      </w:pPr>
      <w:r w:rsidRPr="00000B32">
        <w:rPr>
          <w:rFonts w:ascii="Times New Roman" w:hAnsi="Times New Roman" w:cs="Times New Roman"/>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7330716"/>
      <w:docPartObj>
        <w:docPartGallery w:val="Page Numbers (Top of Page)"/>
        <w:docPartUnique/>
      </w:docPartObj>
    </w:sdtPr>
    <w:sdtEndPr>
      <w:rPr>
        <w:noProof/>
      </w:rPr>
    </w:sdtEndPr>
    <w:sdtContent>
      <w:p w14:paraId="4738BE33" w14:textId="4382E89E" w:rsidR="008D37AB" w:rsidRDefault="008D37AB" w:rsidP="00E20AC7">
        <w:pPr>
          <w:pStyle w:val="Header"/>
          <w:jc w:val="center"/>
        </w:pPr>
        <w:r>
          <w:fldChar w:fldCharType="begin"/>
        </w:r>
        <w:r>
          <w:instrText xml:space="preserve"> PAGE   \* MERGEFORMAT </w:instrText>
        </w:r>
        <w:r>
          <w:fldChar w:fldCharType="separate"/>
        </w:r>
        <w:r w:rsidR="006C417F">
          <w:rPr>
            <w:noProof/>
          </w:rPr>
          <w:t>16</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823"/>
    <w:rsid w:val="00076310"/>
    <w:rsid w:val="000A4302"/>
    <w:rsid w:val="000A720F"/>
    <w:rsid w:val="000B580A"/>
    <w:rsid w:val="000D31C5"/>
    <w:rsid w:val="00106FAA"/>
    <w:rsid w:val="001564CF"/>
    <w:rsid w:val="001575A0"/>
    <w:rsid w:val="00171CDF"/>
    <w:rsid w:val="00184902"/>
    <w:rsid w:val="001B1913"/>
    <w:rsid w:val="001C6D8F"/>
    <w:rsid w:val="001F4656"/>
    <w:rsid w:val="002166F0"/>
    <w:rsid w:val="0023128F"/>
    <w:rsid w:val="00242947"/>
    <w:rsid w:val="00257823"/>
    <w:rsid w:val="00263477"/>
    <w:rsid w:val="00272EC8"/>
    <w:rsid w:val="00283259"/>
    <w:rsid w:val="0028677D"/>
    <w:rsid w:val="002C065F"/>
    <w:rsid w:val="002D6798"/>
    <w:rsid w:val="002F1C0B"/>
    <w:rsid w:val="002F672B"/>
    <w:rsid w:val="002F7CD6"/>
    <w:rsid w:val="00307F08"/>
    <w:rsid w:val="00315F18"/>
    <w:rsid w:val="00317B76"/>
    <w:rsid w:val="003335BB"/>
    <w:rsid w:val="00344E2B"/>
    <w:rsid w:val="00377E9C"/>
    <w:rsid w:val="003C130E"/>
    <w:rsid w:val="003C200C"/>
    <w:rsid w:val="004137DF"/>
    <w:rsid w:val="00425FE1"/>
    <w:rsid w:val="00435D87"/>
    <w:rsid w:val="00453314"/>
    <w:rsid w:val="00457AE4"/>
    <w:rsid w:val="0049031C"/>
    <w:rsid w:val="004A1395"/>
    <w:rsid w:val="004A3377"/>
    <w:rsid w:val="004B36CA"/>
    <w:rsid w:val="004B496C"/>
    <w:rsid w:val="004D1A37"/>
    <w:rsid w:val="004E0957"/>
    <w:rsid w:val="005B4773"/>
    <w:rsid w:val="005C4465"/>
    <w:rsid w:val="005C57A2"/>
    <w:rsid w:val="005C7846"/>
    <w:rsid w:val="005E40BB"/>
    <w:rsid w:val="00667951"/>
    <w:rsid w:val="006A468D"/>
    <w:rsid w:val="006C417F"/>
    <w:rsid w:val="006C676A"/>
    <w:rsid w:val="006C72F7"/>
    <w:rsid w:val="006F1B33"/>
    <w:rsid w:val="007259E0"/>
    <w:rsid w:val="0072708D"/>
    <w:rsid w:val="00733A61"/>
    <w:rsid w:val="0073680A"/>
    <w:rsid w:val="00747251"/>
    <w:rsid w:val="007A3307"/>
    <w:rsid w:val="007A4646"/>
    <w:rsid w:val="008356A1"/>
    <w:rsid w:val="0084203E"/>
    <w:rsid w:val="008839EF"/>
    <w:rsid w:val="00891D28"/>
    <w:rsid w:val="008D37AB"/>
    <w:rsid w:val="00904CAC"/>
    <w:rsid w:val="00906804"/>
    <w:rsid w:val="009322B7"/>
    <w:rsid w:val="009421BB"/>
    <w:rsid w:val="00957A4B"/>
    <w:rsid w:val="00992C35"/>
    <w:rsid w:val="009B2FDE"/>
    <w:rsid w:val="009D4805"/>
    <w:rsid w:val="009E2143"/>
    <w:rsid w:val="00A15036"/>
    <w:rsid w:val="00A36595"/>
    <w:rsid w:val="00A6551C"/>
    <w:rsid w:val="00AC64DA"/>
    <w:rsid w:val="00AD4D3C"/>
    <w:rsid w:val="00AD5D5E"/>
    <w:rsid w:val="00B00069"/>
    <w:rsid w:val="00B0634F"/>
    <w:rsid w:val="00B241A8"/>
    <w:rsid w:val="00B244E9"/>
    <w:rsid w:val="00B37AAE"/>
    <w:rsid w:val="00B757FE"/>
    <w:rsid w:val="00B7788C"/>
    <w:rsid w:val="00BB650C"/>
    <w:rsid w:val="00BF1858"/>
    <w:rsid w:val="00C0155E"/>
    <w:rsid w:val="00C04303"/>
    <w:rsid w:val="00C1520C"/>
    <w:rsid w:val="00C5268C"/>
    <w:rsid w:val="00C61BD1"/>
    <w:rsid w:val="00C839B9"/>
    <w:rsid w:val="00CA2D22"/>
    <w:rsid w:val="00CB0F26"/>
    <w:rsid w:val="00CB6F6F"/>
    <w:rsid w:val="00D2242A"/>
    <w:rsid w:val="00D45FB7"/>
    <w:rsid w:val="00D4787F"/>
    <w:rsid w:val="00DB6D53"/>
    <w:rsid w:val="00DC6332"/>
    <w:rsid w:val="00E20AC7"/>
    <w:rsid w:val="00E53F54"/>
    <w:rsid w:val="00E97FA9"/>
    <w:rsid w:val="00EB7B94"/>
    <w:rsid w:val="00ED37C5"/>
    <w:rsid w:val="00ED430B"/>
    <w:rsid w:val="00EE0ED9"/>
    <w:rsid w:val="00F0124F"/>
    <w:rsid w:val="00F12D81"/>
    <w:rsid w:val="00F14E63"/>
    <w:rsid w:val="00F20EBA"/>
    <w:rsid w:val="00F21266"/>
    <w:rsid w:val="00FC61D1"/>
    <w:rsid w:val="00FF45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F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CDF"/>
    <w:pPr>
      <w:spacing w:after="0" w:line="240" w:lineRule="auto"/>
    </w:pPr>
    <w:rPr>
      <w:rFonts w:ascii="Times New Roman" w:eastAsia="Times New Roman" w:hAnsi="Times New Roman" w:cs="Times New Roman"/>
      <w:sz w:val="28"/>
      <w:szCs w:val="24"/>
      <w:lang w:eastAsia="en-US"/>
    </w:rPr>
  </w:style>
  <w:style w:type="paragraph" w:styleId="Heading1">
    <w:name w:val="heading 1"/>
    <w:basedOn w:val="Normal"/>
    <w:next w:val="Normal"/>
    <w:link w:val="Heading1Char"/>
    <w:qFormat/>
    <w:rsid w:val="00257823"/>
    <w:pPr>
      <w:keepNext/>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7823"/>
    <w:rPr>
      <w:rFonts w:ascii="Times New Roman" w:eastAsia="Times New Roman" w:hAnsi="Times New Roman" w:cs="Times New Roman"/>
      <w:b/>
      <w:sz w:val="32"/>
      <w:szCs w:val="24"/>
      <w:lang w:eastAsia="en-US"/>
    </w:rPr>
  </w:style>
  <w:style w:type="table" w:styleId="TableGrid">
    <w:name w:val="Table Grid"/>
    <w:basedOn w:val="TableNormal"/>
    <w:uiPriority w:val="39"/>
    <w:rsid w:val="001C6D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ED430B"/>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ED430B"/>
    <w:rPr>
      <w:rFonts w:ascii="TimesNewRomanPSMT" w:hAnsi="TimesNewRomanPSMT" w:hint="default"/>
      <w:b w:val="0"/>
      <w:bCs w:val="0"/>
      <w:i w:val="0"/>
      <w:iCs w:val="0"/>
      <w:color w:val="000000"/>
      <w:sz w:val="24"/>
      <w:szCs w:val="24"/>
    </w:rPr>
  </w:style>
  <w:style w:type="paragraph" w:styleId="Header">
    <w:name w:val="header"/>
    <w:basedOn w:val="Normal"/>
    <w:link w:val="HeaderChar"/>
    <w:uiPriority w:val="99"/>
    <w:unhideWhenUsed/>
    <w:rsid w:val="00E20AC7"/>
    <w:pPr>
      <w:tabs>
        <w:tab w:val="center" w:pos="4680"/>
        <w:tab w:val="right" w:pos="9360"/>
      </w:tabs>
    </w:pPr>
  </w:style>
  <w:style w:type="character" w:customStyle="1" w:styleId="HeaderChar">
    <w:name w:val="Header Char"/>
    <w:basedOn w:val="DefaultParagraphFont"/>
    <w:link w:val="Header"/>
    <w:uiPriority w:val="99"/>
    <w:rsid w:val="00E20AC7"/>
    <w:rPr>
      <w:rFonts w:ascii="Times New Roman" w:eastAsia="Times New Roman" w:hAnsi="Times New Roman" w:cs="Times New Roman"/>
      <w:sz w:val="28"/>
      <w:szCs w:val="24"/>
      <w:lang w:eastAsia="en-US"/>
    </w:rPr>
  </w:style>
  <w:style w:type="paragraph" w:styleId="Footer">
    <w:name w:val="footer"/>
    <w:basedOn w:val="Normal"/>
    <w:link w:val="FooterChar"/>
    <w:uiPriority w:val="99"/>
    <w:unhideWhenUsed/>
    <w:rsid w:val="00E20AC7"/>
    <w:pPr>
      <w:tabs>
        <w:tab w:val="center" w:pos="4680"/>
        <w:tab w:val="right" w:pos="9360"/>
      </w:tabs>
    </w:pPr>
  </w:style>
  <w:style w:type="character" w:customStyle="1" w:styleId="FooterChar">
    <w:name w:val="Footer Char"/>
    <w:basedOn w:val="DefaultParagraphFont"/>
    <w:link w:val="Footer"/>
    <w:uiPriority w:val="99"/>
    <w:rsid w:val="00E20AC7"/>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rsid w:val="00D45FB7"/>
    <w:pPr>
      <w:widowControl w:val="0"/>
    </w:pPr>
    <w:rPr>
      <w:rFonts w:ascii="Courier New" w:eastAsia="Courier New" w:hAnsi="Courier New" w:cs="Courier New"/>
      <w:color w:val="000000"/>
      <w:sz w:val="20"/>
      <w:szCs w:val="20"/>
      <w:lang w:val="vi-VN" w:eastAsia="vi-VN"/>
    </w:rPr>
  </w:style>
  <w:style w:type="character" w:customStyle="1" w:styleId="FootnoteTextChar">
    <w:name w:val="Footnote Text Char"/>
    <w:basedOn w:val="DefaultParagraphFont"/>
    <w:link w:val="FootnoteText"/>
    <w:uiPriority w:val="99"/>
    <w:rsid w:val="00D45FB7"/>
    <w:rPr>
      <w:rFonts w:ascii="Courier New" w:eastAsia="Courier New" w:hAnsi="Courier New" w:cs="Courier New"/>
      <w:color w:val="000000"/>
      <w:sz w:val="20"/>
      <w:szCs w:val="20"/>
      <w:lang w:val="vi-VN" w:eastAsia="vi-VN"/>
    </w:rPr>
  </w:style>
  <w:style w:type="character" w:styleId="FootnoteReference">
    <w:name w:val="footnote reference"/>
    <w:uiPriority w:val="99"/>
    <w:rsid w:val="00D45FB7"/>
    <w:rPr>
      <w:vertAlign w:val="superscript"/>
    </w:rPr>
  </w:style>
  <w:style w:type="paragraph" w:styleId="NormalWeb">
    <w:name w:val="Normal (Web)"/>
    <w:basedOn w:val="Normal"/>
    <w:uiPriority w:val="99"/>
    <w:unhideWhenUsed/>
    <w:rsid w:val="00D45FB7"/>
    <w:pPr>
      <w:spacing w:before="100" w:beforeAutospacing="1" w:after="100" w:afterAutospacing="1"/>
    </w:pPr>
    <w:rPr>
      <w:noProof/>
      <w:sz w:val="24"/>
      <w:lang w:val="fr-FR"/>
    </w:rPr>
  </w:style>
  <w:style w:type="paragraph" w:customStyle="1" w:styleId="normal-p">
    <w:name w:val="normal-p"/>
    <w:basedOn w:val="Normal"/>
    <w:rsid w:val="00D4787F"/>
    <w:pPr>
      <w:spacing w:before="100" w:beforeAutospacing="1" w:after="100" w:afterAutospacing="1"/>
    </w:pPr>
    <w:rPr>
      <w:sz w:val="24"/>
      <w:lang w:val="vi-VN" w:eastAsia="ru-RU"/>
    </w:rPr>
  </w:style>
  <w:style w:type="character" w:customStyle="1" w:styleId="normal-h1">
    <w:name w:val="normal-h1"/>
    <w:basedOn w:val="DefaultParagraphFont"/>
    <w:rsid w:val="00D4787F"/>
  </w:style>
  <w:style w:type="paragraph" w:styleId="ListParagraph">
    <w:name w:val="List Paragraph"/>
    <w:basedOn w:val="Normal"/>
    <w:uiPriority w:val="34"/>
    <w:qFormat/>
    <w:rsid w:val="00307F0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CDF"/>
    <w:pPr>
      <w:spacing w:after="0" w:line="240" w:lineRule="auto"/>
    </w:pPr>
    <w:rPr>
      <w:rFonts w:ascii="Times New Roman" w:eastAsia="Times New Roman" w:hAnsi="Times New Roman" w:cs="Times New Roman"/>
      <w:sz w:val="28"/>
      <w:szCs w:val="24"/>
      <w:lang w:eastAsia="en-US"/>
    </w:rPr>
  </w:style>
  <w:style w:type="paragraph" w:styleId="Heading1">
    <w:name w:val="heading 1"/>
    <w:basedOn w:val="Normal"/>
    <w:next w:val="Normal"/>
    <w:link w:val="Heading1Char"/>
    <w:qFormat/>
    <w:rsid w:val="00257823"/>
    <w:pPr>
      <w:keepNext/>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7823"/>
    <w:rPr>
      <w:rFonts w:ascii="Times New Roman" w:eastAsia="Times New Roman" w:hAnsi="Times New Roman" w:cs="Times New Roman"/>
      <w:b/>
      <w:sz w:val="32"/>
      <w:szCs w:val="24"/>
      <w:lang w:eastAsia="en-US"/>
    </w:rPr>
  </w:style>
  <w:style w:type="table" w:styleId="TableGrid">
    <w:name w:val="Table Grid"/>
    <w:basedOn w:val="TableNormal"/>
    <w:uiPriority w:val="39"/>
    <w:rsid w:val="001C6D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ED430B"/>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ED430B"/>
    <w:rPr>
      <w:rFonts w:ascii="TimesNewRomanPSMT" w:hAnsi="TimesNewRomanPSMT" w:hint="default"/>
      <w:b w:val="0"/>
      <w:bCs w:val="0"/>
      <w:i w:val="0"/>
      <w:iCs w:val="0"/>
      <w:color w:val="000000"/>
      <w:sz w:val="24"/>
      <w:szCs w:val="24"/>
    </w:rPr>
  </w:style>
  <w:style w:type="paragraph" w:styleId="Header">
    <w:name w:val="header"/>
    <w:basedOn w:val="Normal"/>
    <w:link w:val="HeaderChar"/>
    <w:uiPriority w:val="99"/>
    <w:unhideWhenUsed/>
    <w:rsid w:val="00E20AC7"/>
    <w:pPr>
      <w:tabs>
        <w:tab w:val="center" w:pos="4680"/>
        <w:tab w:val="right" w:pos="9360"/>
      </w:tabs>
    </w:pPr>
  </w:style>
  <w:style w:type="character" w:customStyle="1" w:styleId="HeaderChar">
    <w:name w:val="Header Char"/>
    <w:basedOn w:val="DefaultParagraphFont"/>
    <w:link w:val="Header"/>
    <w:uiPriority w:val="99"/>
    <w:rsid w:val="00E20AC7"/>
    <w:rPr>
      <w:rFonts w:ascii="Times New Roman" w:eastAsia="Times New Roman" w:hAnsi="Times New Roman" w:cs="Times New Roman"/>
      <w:sz w:val="28"/>
      <w:szCs w:val="24"/>
      <w:lang w:eastAsia="en-US"/>
    </w:rPr>
  </w:style>
  <w:style w:type="paragraph" w:styleId="Footer">
    <w:name w:val="footer"/>
    <w:basedOn w:val="Normal"/>
    <w:link w:val="FooterChar"/>
    <w:uiPriority w:val="99"/>
    <w:unhideWhenUsed/>
    <w:rsid w:val="00E20AC7"/>
    <w:pPr>
      <w:tabs>
        <w:tab w:val="center" w:pos="4680"/>
        <w:tab w:val="right" w:pos="9360"/>
      </w:tabs>
    </w:pPr>
  </w:style>
  <w:style w:type="character" w:customStyle="1" w:styleId="FooterChar">
    <w:name w:val="Footer Char"/>
    <w:basedOn w:val="DefaultParagraphFont"/>
    <w:link w:val="Footer"/>
    <w:uiPriority w:val="99"/>
    <w:rsid w:val="00E20AC7"/>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rsid w:val="00D45FB7"/>
    <w:pPr>
      <w:widowControl w:val="0"/>
    </w:pPr>
    <w:rPr>
      <w:rFonts w:ascii="Courier New" w:eastAsia="Courier New" w:hAnsi="Courier New" w:cs="Courier New"/>
      <w:color w:val="000000"/>
      <w:sz w:val="20"/>
      <w:szCs w:val="20"/>
      <w:lang w:val="vi-VN" w:eastAsia="vi-VN"/>
    </w:rPr>
  </w:style>
  <w:style w:type="character" w:customStyle="1" w:styleId="FootnoteTextChar">
    <w:name w:val="Footnote Text Char"/>
    <w:basedOn w:val="DefaultParagraphFont"/>
    <w:link w:val="FootnoteText"/>
    <w:uiPriority w:val="99"/>
    <w:rsid w:val="00D45FB7"/>
    <w:rPr>
      <w:rFonts w:ascii="Courier New" w:eastAsia="Courier New" w:hAnsi="Courier New" w:cs="Courier New"/>
      <w:color w:val="000000"/>
      <w:sz w:val="20"/>
      <w:szCs w:val="20"/>
      <w:lang w:val="vi-VN" w:eastAsia="vi-VN"/>
    </w:rPr>
  </w:style>
  <w:style w:type="character" w:styleId="FootnoteReference">
    <w:name w:val="footnote reference"/>
    <w:uiPriority w:val="99"/>
    <w:rsid w:val="00D45FB7"/>
    <w:rPr>
      <w:vertAlign w:val="superscript"/>
    </w:rPr>
  </w:style>
  <w:style w:type="paragraph" w:styleId="NormalWeb">
    <w:name w:val="Normal (Web)"/>
    <w:basedOn w:val="Normal"/>
    <w:uiPriority w:val="99"/>
    <w:unhideWhenUsed/>
    <w:rsid w:val="00D45FB7"/>
    <w:pPr>
      <w:spacing w:before="100" w:beforeAutospacing="1" w:after="100" w:afterAutospacing="1"/>
    </w:pPr>
    <w:rPr>
      <w:noProof/>
      <w:sz w:val="24"/>
      <w:lang w:val="fr-FR"/>
    </w:rPr>
  </w:style>
  <w:style w:type="paragraph" w:customStyle="1" w:styleId="normal-p">
    <w:name w:val="normal-p"/>
    <w:basedOn w:val="Normal"/>
    <w:rsid w:val="00D4787F"/>
    <w:pPr>
      <w:spacing w:before="100" w:beforeAutospacing="1" w:after="100" w:afterAutospacing="1"/>
    </w:pPr>
    <w:rPr>
      <w:sz w:val="24"/>
      <w:lang w:val="vi-VN" w:eastAsia="ru-RU"/>
    </w:rPr>
  </w:style>
  <w:style w:type="character" w:customStyle="1" w:styleId="normal-h1">
    <w:name w:val="normal-h1"/>
    <w:basedOn w:val="DefaultParagraphFont"/>
    <w:rsid w:val="00D4787F"/>
  </w:style>
  <w:style w:type="paragraph" w:styleId="ListParagraph">
    <w:name w:val="List Paragraph"/>
    <w:basedOn w:val="Normal"/>
    <w:uiPriority w:val="34"/>
    <w:qFormat/>
    <w:rsid w:val="00307F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FDC77-B2B8-4E2D-8906-07C2B3CDF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5971</Words>
  <Characters>34040</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cp:lastPrinted>2023-08-18T01:00:00Z</cp:lastPrinted>
  <dcterms:created xsi:type="dcterms:W3CDTF">2023-09-06T10:17:00Z</dcterms:created>
  <dcterms:modified xsi:type="dcterms:W3CDTF">2023-09-06T10:17:00Z</dcterms:modified>
</cp:coreProperties>
</file>